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B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дошкольное образовательное учреждение</w:t>
      </w: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«Детский </w:t>
      </w:r>
      <w:r w:rsidR="00B57757" w:rsidRPr="002966B6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 комбинированного</w:t>
      </w:r>
      <w:r w:rsidRPr="00296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вида № 18 «Берёзка» города Будённовска Буденновского района»</w:t>
      </w: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6B6" w:rsidRPr="002966B6" w:rsidRDefault="00B57757" w:rsidP="002966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  <w:r w:rsidR="002966B6" w:rsidRPr="00296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</w:t>
      </w:r>
      <w:r w:rsidR="004452B3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Утверждаю:</w:t>
      </w:r>
    </w:p>
    <w:p w:rsidR="002966B6" w:rsidRPr="002966B6" w:rsidRDefault="00B57757" w:rsidP="002966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педагогическим советом</w:t>
      </w:r>
      <w:r w:rsidR="002966B6" w:rsidRPr="00296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="004452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</w:t>
      </w:r>
      <w:r w:rsidR="002966B6" w:rsidRPr="00296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МДОУ ДС № 18</w:t>
      </w:r>
    </w:p>
    <w:p w:rsidR="002966B6" w:rsidRPr="002966B6" w:rsidRDefault="002966B6" w:rsidP="002966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Протокол № ______                                             </w:t>
      </w:r>
      <w:proofErr w:type="gramStart"/>
      <w:r w:rsidRPr="00296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«</w:t>
      </w:r>
      <w:proofErr w:type="gramEnd"/>
      <w:r w:rsidRPr="002966B6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Берёзка» г. Буденновска</w:t>
      </w:r>
    </w:p>
    <w:p w:rsidR="002966B6" w:rsidRPr="002966B6" w:rsidRDefault="00F42016" w:rsidP="002966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«___» __________ 2022</w:t>
      </w:r>
      <w:r w:rsidR="002966B6" w:rsidRPr="00296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___________ О.И.Кузьмина</w:t>
      </w:r>
    </w:p>
    <w:p w:rsidR="002966B6" w:rsidRPr="002966B6" w:rsidRDefault="002966B6" w:rsidP="002966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Приказ № _____ </w:t>
      </w:r>
    </w:p>
    <w:p w:rsidR="002966B6" w:rsidRPr="002966B6" w:rsidRDefault="002966B6" w:rsidP="002966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="00F420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gramStart"/>
      <w:r w:rsidR="00F42016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="00F420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«___» ____________2022</w:t>
      </w:r>
      <w:r w:rsidRPr="00296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2966B6" w:rsidRPr="002966B6" w:rsidRDefault="002966B6" w:rsidP="002966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B6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</w:t>
      </w: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966B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gramEnd"/>
      <w:r w:rsidRPr="00296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результатах самообследования</w:t>
      </w: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966B6">
        <w:rPr>
          <w:rFonts w:ascii="Times New Roman" w:eastAsia="Times New Roman" w:hAnsi="Times New Roman" w:cs="Times New Roman"/>
          <w:sz w:val="32"/>
          <w:szCs w:val="32"/>
          <w:lang w:eastAsia="ar-SA"/>
        </w:rPr>
        <w:t>Муниципального дошкольного образовательного учреждения</w:t>
      </w: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966B6">
        <w:rPr>
          <w:rFonts w:ascii="Times New Roman" w:eastAsia="Times New Roman" w:hAnsi="Times New Roman" w:cs="Times New Roman"/>
          <w:sz w:val="32"/>
          <w:szCs w:val="32"/>
          <w:lang w:eastAsia="ar-SA"/>
        </w:rPr>
        <w:t>«Детский сад комбинированного вида № 18 «Берёзка» города Будённовска Буденновского района»</w:t>
      </w:r>
    </w:p>
    <w:p w:rsidR="002966B6" w:rsidRPr="002966B6" w:rsidRDefault="00F4201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</w:t>
      </w:r>
      <w:r w:rsidR="002966B6" w:rsidRPr="00296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2966B6" w:rsidRPr="002966B6" w:rsidRDefault="002966B6" w:rsidP="002966B6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lastRenderedPageBreak/>
        <w:t>Отчет по самообследованию</w:t>
      </w: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дошкольного образовательного учреждения</w:t>
      </w: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«Детский сад комбинированного вида № 18 «Берёзка» г. Буденновска»</w:t>
      </w: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(МДОУ ДС № 18 «Берёзка»)</w:t>
      </w:r>
    </w:p>
    <w:p w:rsidR="002966B6" w:rsidRPr="002966B6" w:rsidRDefault="002966B6" w:rsidP="00296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2966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</w:t>
      </w:r>
      <w:proofErr w:type="gramEnd"/>
      <w:r w:rsidRPr="002966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итогам </w:t>
      </w:r>
      <w:r w:rsidR="00F4201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2021</w:t>
      </w:r>
      <w:r w:rsidRPr="002966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года</w:t>
      </w:r>
    </w:p>
    <w:p w:rsidR="002966B6" w:rsidRPr="002966B6" w:rsidRDefault="002966B6" w:rsidP="00296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2966B6" w:rsidRPr="002966B6" w:rsidRDefault="002966B6" w:rsidP="004452B3">
      <w:pPr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Общие характеристики образовательного учреждения: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Муниципальное дошкольное образовательное учреждение «Детский сад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комбинированного вида № 18 «Берёзка» г. Буденновска»</w:t>
      </w:r>
      <w:r w:rsidRPr="002966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(далее – МДОУ) 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Полное наименование учреждения:</w:t>
      </w:r>
      <w:r w:rsidRPr="002966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Муниципальное дошкольное образовательное учреждение «Детский сад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комбинированного вида № 18 «Берёзка» г. Буденновска Буденновского района Ставропольского края»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Сокращенное наименование:</w:t>
      </w:r>
      <w:r w:rsidRPr="002966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МДОУ ДС № 18 «Берёзка».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Место нахождения МДОУ: 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Юридический адрес: </w:t>
      </w:r>
      <w:r w:rsidRPr="002966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365800, Ставропольский край, Буденновский район, город Буденновск, проспект Калинина 1, улица Кочубея 101.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Фактический адрес: </w:t>
      </w:r>
      <w:r w:rsidRPr="002966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365800, Ставропольский край, Буденновский район, город Буденновск, проспект Калинина 1, улица Кочубея 101.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Детский сад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Детский сад по своей организационно-правовой форме относится к казенным учреждениям, по типу является дошкольной образовательной организацией.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Тел. 3-62-34, 2-61-53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электронной почты: </w:t>
      </w:r>
      <w:hyperlink r:id="rId7" w:history="1">
        <w:r w:rsidRPr="0039316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sad</w:t>
        </w:r>
        <w:r w:rsidRPr="0039316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_18_26</w:t>
        </w:r>
        <w:r w:rsidRPr="0039316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bud</w:t>
        </w:r>
        <w:r w:rsidRPr="0039316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@</w:t>
        </w:r>
        <w:r w:rsidRPr="0039316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mail</w:t>
        </w:r>
        <w:r w:rsidRPr="0039316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Pr="0039316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Pr="002966B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Учредитель: администрация города Будённовска.</w:t>
      </w:r>
    </w:p>
    <w:p w:rsidR="002966B6" w:rsidRPr="002966B6" w:rsidRDefault="002966B6" w:rsidP="004452B3">
      <w:pPr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Лицензия: серия, номер: серия 26Л01   № 0000473, регистр. № 4230, дата выдачи: 01 октября 2015 года, срок действия бессрочно</w:t>
      </w:r>
    </w:p>
    <w:p w:rsid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Заведующий МДОУ ДС № 18 «Берёзка» Кузьмина Ольга Игоревна, имеет высшее педагогическое образование, высшую квалификационную категорию по должности «руководитель». Ста</w:t>
      </w:r>
      <w:r w:rsidR="00F42016">
        <w:rPr>
          <w:rFonts w:ascii="Times New Roman" w:eastAsia="Times New Roman" w:hAnsi="Times New Roman" w:cs="Times New Roman"/>
          <w:sz w:val="24"/>
          <w:szCs w:val="24"/>
          <w:lang w:eastAsia="ar-SA"/>
        </w:rPr>
        <w:t>ж педагогической деятельности 34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F42016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ода. В должности руководителя 14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лет.</w:t>
      </w:r>
    </w:p>
    <w:p w:rsid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Режим работы Детского сада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Режим работы дошкольного учреждения при 5 – дневной рабочей недели – 10 часовая продолжитель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ность пребывания воспитанников.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 учреждения с 7.30 до 17.30 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Структура и количество групп</w:t>
      </w:r>
    </w:p>
    <w:p w:rsidR="002966B6" w:rsidRPr="002966B6" w:rsidRDefault="00F4201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МДОУ рассчитан на 24</w:t>
      </w:r>
      <w:r w:rsidR="002966B6"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детей, возраст воспитанников от 2 до 8 лет. </w:t>
      </w:r>
    </w:p>
    <w:p w:rsidR="002966B6" w:rsidRPr="002966B6" w:rsidRDefault="002966B6" w:rsidP="00E34B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66B6">
        <w:rPr>
          <w:rFonts w:ascii="Calibri" w:eastAsia="Calibri" w:hAnsi="Calibri" w:cs="Times New Roman"/>
          <w:sz w:val="24"/>
          <w:szCs w:val="24"/>
        </w:rPr>
        <w:t xml:space="preserve">  </w:t>
      </w:r>
      <w:r w:rsidR="00F42016">
        <w:rPr>
          <w:rFonts w:ascii="Times New Roman" w:eastAsia="Calibri" w:hAnsi="Times New Roman" w:cs="Times New Roman"/>
          <w:sz w:val="24"/>
          <w:szCs w:val="24"/>
        </w:rPr>
        <w:t>В ДОУ функционируют 14 групп: 4</w:t>
      </w:r>
      <w:r w:rsidRPr="002966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66B6">
        <w:rPr>
          <w:rFonts w:ascii="Times New Roman" w:eastAsia="Calibri" w:hAnsi="Times New Roman" w:cs="Times New Roman"/>
          <w:sz w:val="24"/>
          <w:szCs w:val="24"/>
          <w:lang w:eastAsia="ru-RU"/>
        </w:rPr>
        <w:t>групп</w:t>
      </w:r>
      <w:r w:rsidR="00F42016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2966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младш</w:t>
      </w:r>
      <w:r w:rsidR="00F42016">
        <w:rPr>
          <w:rFonts w:ascii="Times New Roman" w:eastAsia="Calibri" w:hAnsi="Times New Roman" w:cs="Times New Roman"/>
          <w:sz w:val="24"/>
          <w:szCs w:val="24"/>
          <w:lang w:eastAsia="ru-RU"/>
        </w:rPr>
        <w:t>его дошкольного возраста (от 2-3</w:t>
      </w:r>
      <w:r w:rsidRPr="002966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лет); </w:t>
      </w:r>
      <w:r w:rsidR="00F42016">
        <w:rPr>
          <w:rFonts w:ascii="Times New Roman" w:eastAsia="Calibri" w:hAnsi="Times New Roman" w:cs="Times New Roman"/>
          <w:sz w:val="24"/>
          <w:szCs w:val="24"/>
        </w:rPr>
        <w:t>10</w:t>
      </w:r>
      <w:r w:rsidRPr="002966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</w:t>
      </w:r>
      <w:r w:rsidR="00F42016">
        <w:rPr>
          <w:rFonts w:ascii="Times New Roman" w:eastAsia="Calibri" w:hAnsi="Times New Roman" w:cs="Times New Roman"/>
          <w:sz w:val="24"/>
          <w:szCs w:val="24"/>
          <w:lang w:eastAsia="ru-RU"/>
        </w:rPr>
        <w:t>п – дошкольного возраста (от 4</w:t>
      </w:r>
      <w:r w:rsidR="005B2E6B">
        <w:rPr>
          <w:rFonts w:ascii="Times New Roman" w:eastAsia="Calibri" w:hAnsi="Times New Roman" w:cs="Times New Roman"/>
          <w:sz w:val="24"/>
          <w:szCs w:val="24"/>
          <w:lang w:eastAsia="ru-RU"/>
        </w:rPr>
        <w:t>-8</w:t>
      </w:r>
      <w:r w:rsidRPr="002966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лет).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детском саду имеются 5 -  группы компенсирующей направленности: 2 - для детей с </w:t>
      </w: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нарушением зрения, 2 - опорно-двигательного аппарата,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с туберкулезной </w:t>
      </w:r>
      <w:r w:rsidR="00BE7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интоксикацией </w:t>
      </w:r>
      <w:r w:rsidR="00BE70E9"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оздоровительная).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 компенсирующей направленности комплектуются по направлению ПМПК. Принимаются дети с 3-х летнего возраста. В группах компенсирующей направленности созданы условия для квалифицированной коррекции недостатков в развитии детей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(ОВЗ)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помогает в усвоении воспитанниками содержания учебных программ, реализуемых в МДОУ.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F42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настоящее время ДОУ посещает 195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детей.</w:t>
      </w:r>
    </w:p>
    <w:p w:rsidR="002966B6" w:rsidRPr="000F7AE8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Общая численность сотрудников (</w:t>
      </w:r>
      <w:r w:rsidR="00F42016">
        <w:rPr>
          <w:rFonts w:ascii="Times New Roman" w:eastAsia="Times New Roman" w:hAnsi="Times New Roman" w:cs="Times New Roman"/>
          <w:sz w:val="24"/>
          <w:szCs w:val="24"/>
          <w:lang w:eastAsia="ar-SA"/>
        </w:rPr>
        <w:t>2021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г.) – </w:t>
      </w:r>
      <w:r w:rsidR="000F7AE8" w:rsidRPr="000F7A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</w:t>
      </w:r>
      <w:r w:rsidRPr="000F7A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0F7A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880"/>
        <w:gridCol w:w="2160"/>
        <w:gridCol w:w="2340"/>
      </w:tblGrid>
      <w:tr w:rsidR="002966B6" w:rsidRPr="002966B6" w:rsidTr="002966B6">
        <w:tc>
          <w:tcPr>
            <w:tcW w:w="2340" w:type="dxa"/>
            <w:shd w:val="clear" w:color="auto" w:fill="E6E6E6"/>
          </w:tcPr>
          <w:p w:rsidR="002966B6" w:rsidRPr="002966B6" w:rsidRDefault="002966B6" w:rsidP="00BE70E9">
            <w:pPr>
              <w:suppressAutoHyphens/>
              <w:spacing w:after="0" w:line="240" w:lineRule="auto"/>
              <w:ind w:hanging="4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2966B6" w:rsidRPr="002966B6" w:rsidRDefault="002966B6" w:rsidP="00BE70E9">
            <w:pPr>
              <w:suppressAutoHyphens/>
              <w:spacing w:after="0" w:line="240" w:lineRule="auto"/>
              <w:ind w:hanging="4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Возрастная категория</w:t>
            </w:r>
          </w:p>
          <w:p w:rsidR="002966B6" w:rsidRPr="002966B6" w:rsidRDefault="002966B6" w:rsidP="00BE70E9">
            <w:pPr>
              <w:suppressAutoHyphens/>
              <w:spacing w:after="0" w:line="240" w:lineRule="auto"/>
              <w:ind w:hanging="4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shd w:val="clear" w:color="auto" w:fill="E6E6E6"/>
          </w:tcPr>
          <w:p w:rsidR="002966B6" w:rsidRPr="002966B6" w:rsidRDefault="002966B6" w:rsidP="00BE70E9">
            <w:pPr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2966B6" w:rsidRPr="002966B6" w:rsidRDefault="002966B6" w:rsidP="00BE70E9">
            <w:pPr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Направленность групп</w:t>
            </w:r>
          </w:p>
        </w:tc>
        <w:tc>
          <w:tcPr>
            <w:tcW w:w="2160" w:type="dxa"/>
            <w:shd w:val="clear" w:color="auto" w:fill="E6E6E6"/>
          </w:tcPr>
          <w:p w:rsidR="002966B6" w:rsidRPr="002966B6" w:rsidRDefault="002966B6" w:rsidP="00E34B9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2966B6" w:rsidRPr="002966B6" w:rsidRDefault="002966B6" w:rsidP="00E34B9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Количество групп</w:t>
            </w:r>
          </w:p>
        </w:tc>
        <w:tc>
          <w:tcPr>
            <w:tcW w:w="2340" w:type="dxa"/>
            <w:shd w:val="clear" w:color="auto" w:fill="E6E6E6"/>
          </w:tcPr>
          <w:p w:rsidR="002966B6" w:rsidRPr="002966B6" w:rsidRDefault="002966B6" w:rsidP="00E34B9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  <w:p w:rsidR="002966B6" w:rsidRPr="002966B6" w:rsidRDefault="002966B6" w:rsidP="00E34B9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Количество детей</w:t>
            </w:r>
          </w:p>
        </w:tc>
      </w:tr>
      <w:tr w:rsidR="00BE70E9" w:rsidRPr="00BE70E9" w:rsidTr="002966B6">
        <w:tc>
          <w:tcPr>
            <w:tcW w:w="2340" w:type="dxa"/>
          </w:tcPr>
          <w:p w:rsidR="002966B6" w:rsidRPr="00D94A0E" w:rsidRDefault="002966B6" w:rsidP="001B4895">
            <w:pPr>
              <w:suppressAutoHyphens/>
              <w:spacing w:after="0" w:line="240" w:lineRule="auto"/>
              <w:ind w:hanging="4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D94A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От 2 до 3 лет</w:t>
            </w:r>
          </w:p>
        </w:tc>
        <w:tc>
          <w:tcPr>
            <w:tcW w:w="2880" w:type="dxa"/>
          </w:tcPr>
          <w:p w:rsidR="002966B6" w:rsidRPr="00D94A0E" w:rsidRDefault="002966B6" w:rsidP="00BE70E9">
            <w:pPr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D94A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   Общеразвивающая </w:t>
            </w:r>
          </w:p>
        </w:tc>
        <w:tc>
          <w:tcPr>
            <w:tcW w:w="2160" w:type="dxa"/>
          </w:tcPr>
          <w:p w:rsidR="002966B6" w:rsidRPr="00D94A0E" w:rsidRDefault="002702DC" w:rsidP="00E34B9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40" w:type="dxa"/>
          </w:tcPr>
          <w:p w:rsidR="002966B6" w:rsidRPr="00D94A0E" w:rsidRDefault="001B4895" w:rsidP="00E34B9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24</w:t>
            </w:r>
          </w:p>
        </w:tc>
      </w:tr>
      <w:tr w:rsidR="00BE70E9" w:rsidRPr="00BE70E9" w:rsidTr="002966B6">
        <w:tc>
          <w:tcPr>
            <w:tcW w:w="2340" w:type="dxa"/>
          </w:tcPr>
          <w:p w:rsidR="002966B6" w:rsidRPr="00D94A0E" w:rsidRDefault="002966B6" w:rsidP="001B4895">
            <w:pPr>
              <w:suppressAutoHyphens/>
              <w:spacing w:after="0" w:line="240" w:lineRule="auto"/>
              <w:ind w:hanging="4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D94A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От 3 до 4 лет</w:t>
            </w:r>
          </w:p>
        </w:tc>
        <w:tc>
          <w:tcPr>
            <w:tcW w:w="2880" w:type="dxa"/>
          </w:tcPr>
          <w:p w:rsidR="002966B6" w:rsidRPr="00D94A0E" w:rsidRDefault="002966B6" w:rsidP="00BE70E9">
            <w:pPr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D94A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   Компенсирующая</w:t>
            </w:r>
          </w:p>
        </w:tc>
        <w:tc>
          <w:tcPr>
            <w:tcW w:w="2160" w:type="dxa"/>
          </w:tcPr>
          <w:p w:rsidR="002966B6" w:rsidRPr="00D94A0E" w:rsidRDefault="002702DC" w:rsidP="00E34B9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0" w:type="dxa"/>
          </w:tcPr>
          <w:p w:rsidR="002966B6" w:rsidRPr="00D94A0E" w:rsidRDefault="002702DC" w:rsidP="00E34B9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15</w:t>
            </w:r>
          </w:p>
        </w:tc>
      </w:tr>
      <w:tr w:rsidR="00BE70E9" w:rsidRPr="00BE70E9" w:rsidTr="002966B6">
        <w:tc>
          <w:tcPr>
            <w:tcW w:w="2340" w:type="dxa"/>
          </w:tcPr>
          <w:p w:rsidR="002966B6" w:rsidRPr="00D94A0E" w:rsidRDefault="002966B6" w:rsidP="001B4895">
            <w:pPr>
              <w:suppressAutoHyphens/>
              <w:spacing w:after="0" w:line="240" w:lineRule="auto"/>
              <w:ind w:hanging="4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D94A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От 3 до 4 лет</w:t>
            </w:r>
          </w:p>
        </w:tc>
        <w:tc>
          <w:tcPr>
            <w:tcW w:w="2880" w:type="dxa"/>
          </w:tcPr>
          <w:p w:rsidR="002966B6" w:rsidRPr="00D94A0E" w:rsidRDefault="002966B6" w:rsidP="00BE70E9">
            <w:pPr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D94A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   Общеразвивающая</w:t>
            </w:r>
          </w:p>
        </w:tc>
        <w:tc>
          <w:tcPr>
            <w:tcW w:w="2160" w:type="dxa"/>
          </w:tcPr>
          <w:p w:rsidR="002966B6" w:rsidRPr="00D94A0E" w:rsidRDefault="002702DC" w:rsidP="00E34B9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40" w:type="dxa"/>
          </w:tcPr>
          <w:p w:rsidR="002966B6" w:rsidRPr="00D94A0E" w:rsidRDefault="001B4895" w:rsidP="00E34B9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27</w:t>
            </w:r>
          </w:p>
        </w:tc>
      </w:tr>
      <w:tr w:rsidR="00BE70E9" w:rsidRPr="002966B6" w:rsidTr="002966B6">
        <w:tc>
          <w:tcPr>
            <w:tcW w:w="2340" w:type="dxa"/>
          </w:tcPr>
          <w:p w:rsidR="00BE70E9" w:rsidRPr="002966B6" w:rsidRDefault="00BE70E9" w:rsidP="001B4895">
            <w:pPr>
              <w:suppressAutoHyphens/>
              <w:spacing w:after="0" w:line="240" w:lineRule="auto"/>
              <w:ind w:hanging="4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От 4 до 5 лет</w:t>
            </w:r>
          </w:p>
        </w:tc>
        <w:tc>
          <w:tcPr>
            <w:tcW w:w="2880" w:type="dxa"/>
          </w:tcPr>
          <w:p w:rsidR="00BE70E9" w:rsidRPr="002966B6" w:rsidRDefault="00BE70E9" w:rsidP="00BE70E9">
            <w:pPr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   Компенсирующая</w:t>
            </w:r>
          </w:p>
        </w:tc>
        <w:tc>
          <w:tcPr>
            <w:tcW w:w="2160" w:type="dxa"/>
          </w:tcPr>
          <w:p w:rsidR="00BE70E9" w:rsidRPr="002966B6" w:rsidRDefault="002702DC" w:rsidP="00E34B9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40" w:type="dxa"/>
          </w:tcPr>
          <w:p w:rsidR="00BE70E9" w:rsidRPr="002966B6" w:rsidRDefault="002702DC" w:rsidP="00E34B9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36</w:t>
            </w:r>
          </w:p>
        </w:tc>
      </w:tr>
      <w:tr w:rsidR="002966B6" w:rsidRPr="002966B6" w:rsidTr="002966B6">
        <w:tc>
          <w:tcPr>
            <w:tcW w:w="2340" w:type="dxa"/>
          </w:tcPr>
          <w:p w:rsidR="002966B6" w:rsidRPr="002966B6" w:rsidRDefault="002966B6" w:rsidP="001B4895">
            <w:pPr>
              <w:suppressAutoHyphens/>
              <w:spacing w:after="0" w:line="240" w:lineRule="auto"/>
              <w:ind w:hanging="4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От 5 до 6 лет</w:t>
            </w:r>
          </w:p>
        </w:tc>
        <w:tc>
          <w:tcPr>
            <w:tcW w:w="2880" w:type="dxa"/>
          </w:tcPr>
          <w:p w:rsidR="002966B6" w:rsidRPr="002966B6" w:rsidRDefault="002966B6" w:rsidP="00BE70E9">
            <w:pPr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   Общеразвивающая</w:t>
            </w:r>
          </w:p>
        </w:tc>
        <w:tc>
          <w:tcPr>
            <w:tcW w:w="2160" w:type="dxa"/>
          </w:tcPr>
          <w:p w:rsidR="002966B6" w:rsidRPr="002966B6" w:rsidRDefault="002702DC" w:rsidP="00E34B9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40" w:type="dxa"/>
          </w:tcPr>
          <w:p w:rsidR="002966B6" w:rsidRPr="002966B6" w:rsidRDefault="001B4895" w:rsidP="00E34B9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29</w:t>
            </w:r>
          </w:p>
        </w:tc>
      </w:tr>
      <w:tr w:rsidR="002702DC" w:rsidRPr="002966B6" w:rsidTr="002966B6">
        <w:tc>
          <w:tcPr>
            <w:tcW w:w="2340" w:type="dxa"/>
          </w:tcPr>
          <w:p w:rsidR="002702DC" w:rsidRPr="002966B6" w:rsidRDefault="002702DC" w:rsidP="001B4895">
            <w:pPr>
              <w:suppressAutoHyphens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От 5 до 6 лет</w:t>
            </w:r>
          </w:p>
        </w:tc>
        <w:tc>
          <w:tcPr>
            <w:tcW w:w="2880" w:type="dxa"/>
          </w:tcPr>
          <w:p w:rsidR="002702DC" w:rsidRPr="002966B6" w:rsidRDefault="002702DC" w:rsidP="00BE70E9">
            <w:pPr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   Компенсирующая</w:t>
            </w:r>
          </w:p>
        </w:tc>
        <w:tc>
          <w:tcPr>
            <w:tcW w:w="2160" w:type="dxa"/>
          </w:tcPr>
          <w:p w:rsidR="002702DC" w:rsidRDefault="001B4895" w:rsidP="00E34B9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0" w:type="dxa"/>
          </w:tcPr>
          <w:p w:rsidR="002702DC" w:rsidRDefault="001B4895" w:rsidP="00E34B9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12</w:t>
            </w:r>
          </w:p>
        </w:tc>
      </w:tr>
      <w:tr w:rsidR="002966B6" w:rsidRPr="002966B6" w:rsidTr="002966B6">
        <w:tc>
          <w:tcPr>
            <w:tcW w:w="2340" w:type="dxa"/>
          </w:tcPr>
          <w:p w:rsidR="002966B6" w:rsidRPr="002966B6" w:rsidRDefault="001B4895" w:rsidP="001B4895">
            <w:pPr>
              <w:suppressAutoHyphens/>
              <w:spacing w:after="0" w:line="240" w:lineRule="auto"/>
              <w:ind w:hanging="4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От 4 до 5</w:t>
            </w:r>
            <w:r w:rsidR="002966B6" w:rsidRPr="002966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лет</w:t>
            </w:r>
          </w:p>
        </w:tc>
        <w:tc>
          <w:tcPr>
            <w:tcW w:w="2880" w:type="dxa"/>
          </w:tcPr>
          <w:p w:rsidR="002966B6" w:rsidRPr="002966B6" w:rsidRDefault="002966B6" w:rsidP="00BE70E9">
            <w:pPr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   Оздоровительная</w:t>
            </w:r>
          </w:p>
        </w:tc>
        <w:tc>
          <w:tcPr>
            <w:tcW w:w="2160" w:type="dxa"/>
          </w:tcPr>
          <w:p w:rsidR="002966B6" w:rsidRPr="002966B6" w:rsidRDefault="002966B6" w:rsidP="00E34B9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0" w:type="dxa"/>
          </w:tcPr>
          <w:p w:rsidR="002966B6" w:rsidRPr="002966B6" w:rsidRDefault="001B4895" w:rsidP="00E34B9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7</w:t>
            </w:r>
          </w:p>
        </w:tc>
      </w:tr>
      <w:tr w:rsidR="002966B6" w:rsidRPr="002966B6" w:rsidTr="002966B6">
        <w:tc>
          <w:tcPr>
            <w:tcW w:w="2340" w:type="dxa"/>
          </w:tcPr>
          <w:p w:rsidR="002966B6" w:rsidRPr="002966B6" w:rsidRDefault="005B2E6B" w:rsidP="001B4895">
            <w:pPr>
              <w:suppressAutoHyphens/>
              <w:spacing w:after="0" w:line="240" w:lineRule="auto"/>
              <w:ind w:hanging="4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От 6 до 8</w:t>
            </w:r>
            <w:r w:rsidR="002966B6" w:rsidRPr="002966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лет</w:t>
            </w:r>
          </w:p>
        </w:tc>
        <w:tc>
          <w:tcPr>
            <w:tcW w:w="2880" w:type="dxa"/>
          </w:tcPr>
          <w:p w:rsidR="002966B6" w:rsidRPr="002966B6" w:rsidRDefault="002966B6" w:rsidP="00BE70E9">
            <w:pPr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   Общеразвивающая</w:t>
            </w:r>
          </w:p>
        </w:tc>
        <w:tc>
          <w:tcPr>
            <w:tcW w:w="2160" w:type="dxa"/>
          </w:tcPr>
          <w:p w:rsidR="002966B6" w:rsidRPr="002966B6" w:rsidRDefault="00BE70E9" w:rsidP="00E34B9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40" w:type="dxa"/>
          </w:tcPr>
          <w:p w:rsidR="002966B6" w:rsidRPr="002966B6" w:rsidRDefault="001B4895" w:rsidP="00E34B9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45</w:t>
            </w:r>
          </w:p>
        </w:tc>
      </w:tr>
      <w:tr w:rsidR="002966B6" w:rsidRPr="002966B6" w:rsidTr="002966B6">
        <w:tc>
          <w:tcPr>
            <w:tcW w:w="2340" w:type="dxa"/>
          </w:tcPr>
          <w:p w:rsidR="002966B6" w:rsidRPr="002966B6" w:rsidRDefault="002966B6" w:rsidP="00BE70E9">
            <w:pPr>
              <w:suppressAutoHyphens/>
              <w:spacing w:after="0" w:line="240" w:lineRule="auto"/>
              <w:ind w:hanging="4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7380" w:type="dxa"/>
            <w:gridSpan w:val="3"/>
          </w:tcPr>
          <w:p w:rsidR="002966B6" w:rsidRPr="002966B6" w:rsidRDefault="002966B6" w:rsidP="001B4895">
            <w:pPr>
              <w:suppressAutoHyphens/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                                                         14       </w:t>
            </w:r>
            <w:r w:rsidR="00D94A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                           </w:t>
            </w:r>
            <w:r w:rsidR="001B48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195</w:t>
            </w:r>
          </w:p>
        </w:tc>
      </w:tr>
    </w:tbl>
    <w:p w:rsidR="002966B6" w:rsidRPr="002966B6" w:rsidRDefault="002966B6" w:rsidP="00E34B9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2966B6" w:rsidRPr="002966B6" w:rsidRDefault="002966B6" w:rsidP="00E34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Особенности образовательного процесса</w:t>
      </w:r>
    </w:p>
    <w:p w:rsidR="002966B6" w:rsidRPr="002966B6" w:rsidRDefault="002966B6" w:rsidP="00E34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обеспечения качества образования дошкольников в условиях реализации ФГОС в ДОУ разработана и утверждена образовательная программа дошкольного образования.</w:t>
      </w:r>
    </w:p>
    <w:p w:rsidR="002966B6" w:rsidRPr="002966B6" w:rsidRDefault="002966B6" w:rsidP="00E34B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6B6">
        <w:rPr>
          <w:rFonts w:ascii="Times New Roman" w:eastAsia="Calibri" w:hAnsi="Times New Roman" w:cs="Times New Roman"/>
          <w:iCs/>
          <w:sz w:val="24"/>
          <w:szCs w:val="24"/>
        </w:rPr>
        <w:t xml:space="preserve">Организация образовательного процесса в ДОУ осуществляется </w:t>
      </w:r>
      <w:r w:rsidRPr="002966B6">
        <w:rPr>
          <w:rFonts w:ascii="Times New Roman" w:eastAsia="Calibri" w:hAnsi="Times New Roman" w:cs="Times New Roman"/>
          <w:sz w:val="24"/>
          <w:szCs w:val="24"/>
        </w:rPr>
        <w:t>в соответствии с образовательной программой дошкольного образования, с учетом используемых примерной основной общеобразовательной программы дошкольного образования,</w:t>
      </w:r>
      <w:r w:rsidR="00194B7B">
        <w:rPr>
          <w:rFonts w:ascii="Times New Roman" w:eastAsia="Calibri" w:hAnsi="Times New Roman" w:cs="Times New Roman"/>
          <w:sz w:val="24"/>
          <w:szCs w:val="24"/>
        </w:rPr>
        <w:t xml:space="preserve"> программы воспитания,</w:t>
      </w:r>
      <w:r w:rsidRPr="002966B6">
        <w:rPr>
          <w:rFonts w:ascii="Times New Roman" w:eastAsia="Calibri" w:hAnsi="Times New Roman" w:cs="Times New Roman"/>
          <w:sz w:val="24"/>
          <w:szCs w:val="24"/>
        </w:rPr>
        <w:t xml:space="preserve"> парциальных программ, технологий,</w:t>
      </w:r>
      <w:r w:rsidRPr="002966B6">
        <w:rPr>
          <w:rFonts w:ascii="Calibri" w:eastAsia="Calibri" w:hAnsi="Calibri" w:cs="Times New Roman"/>
        </w:rPr>
        <w:t xml:space="preserve"> </w:t>
      </w:r>
      <w:r w:rsidRPr="002966B6">
        <w:rPr>
          <w:rFonts w:ascii="Times New Roman" w:eastAsia="Calibri" w:hAnsi="Times New Roman" w:cs="Times New Roman"/>
          <w:sz w:val="24"/>
          <w:szCs w:val="24"/>
        </w:rPr>
        <w:t>авторских парциальных программ, созданных участниками образовательных отношений самостоятельно и методических пособий, обеспечивающих реализацию содержания Программы:</w:t>
      </w:r>
    </w:p>
    <w:p w:rsidR="002966B6" w:rsidRPr="002966B6" w:rsidRDefault="002966B6" w:rsidP="004452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6B6">
        <w:rPr>
          <w:rFonts w:ascii="Times New Roman" w:eastAsia="Calibri" w:hAnsi="Times New Roman" w:cs="Times New Roman"/>
          <w:sz w:val="24"/>
          <w:szCs w:val="24"/>
        </w:rPr>
        <w:t>Примерная общеобразовательная программа дошкольного образования (20.05.2015г.)</w:t>
      </w:r>
    </w:p>
    <w:p w:rsidR="002966B6" w:rsidRDefault="002966B6" w:rsidP="004452B3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Примерная основная общеобразовательная программа дошкольного образования «Детство» (</w:t>
      </w:r>
      <w:proofErr w:type="spellStart"/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Т.И.Бабаева</w:t>
      </w:r>
      <w:proofErr w:type="spellEnd"/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А.Г.Гогоберидзе</w:t>
      </w:r>
      <w:proofErr w:type="spellEnd"/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, О.В. Солнцева и др.)</w:t>
      </w:r>
      <w:r w:rsidR="00194B7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94B7B" w:rsidRPr="002966B6" w:rsidRDefault="00194B7B" w:rsidP="004452B3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воспитания;</w:t>
      </w:r>
    </w:p>
    <w:p w:rsidR="002966B6" w:rsidRPr="002966B6" w:rsidRDefault="002966B6" w:rsidP="004452B3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«Коррекционной программой для детей с нарушением зрения»</w:t>
      </w: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 редакцией Л.И.Плаксиной;</w:t>
      </w:r>
    </w:p>
    <w:p w:rsidR="00102273" w:rsidRDefault="002966B6" w:rsidP="004452B3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«Воспитание и обучение детей дошкольного возраста с фонетико-фонематическим недоразвитием» (</w:t>
      </w:r>
      <w:proofErr w:type="spellStart"/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Т.Б.Филичева</w:t>
      </w:r>
      <w:proofErr w:type="spellEnd"/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102273">
        <w:rPr>
          <w:rFonts w:ascii="Times New Roman" w:eastAsia="Times New Roman" w:hAnsi="Times New Roman" w:cs="Times New Roman"/>
          <w:sz w:val="24"/>
          <w:szCs w:val="24"/>
          <w:lang w:eastAsia="ar-SA"/>
        </w:rPr>
        <w:t>Г.В.Чиркина</w:t>
      </w:r>
      <w:proofErr w:type="spellEnd"/>
      <w:r w:rsidR="00102273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2966B6" w:rsidRPr="002966B6" w:rsidRDefault="00102273" w:rsidP="004452B3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«Коррекции речевых нарушений в условиях логопункта в ДОУ»;</w:t>
      </w:r>
    </w:p>
    <w:p w:rsidR="002966B6" w:rsidRPr="002966B6" w:rsidRDefault="002966B6" w:rsidP="004452B3">
      <w:pPr>
        <w:numPr>
          <w:ilvl w:val="0"/>
          <w:numId w:val="7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6B6">
        <w:rPr>
          <w:rFonts w:ascii="Times New Roman" w:eastAsia="Calibri" w:hAnsi="Times New Roman" w:cs="Times New Roman"/>
          <w:sz w:val="24"/>
          <w:szCs w:val="24"/>
        </w:rPr>
        <w:t xml:space="preserve">Программа «Наш дом – природа» (Н.А. Рыжова). </w:t>
      </w:r>
    </w:p>
    <w:p w:rsidR="002966B6" w:rsidRPr="002966B6" w:rsidRDefault="002966B6" w:rsidP="004452B3">
      <w:pPr>
        <w:numPr>
          <w:ilvl w:val="0"/>
          <w:numId w:val="7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6B6">
        <w:rPr>
          <w:rFonts w:ascii="Times New Roman" w:eastAsia="Calibri" w:hAnsi="Times New Roman" w:cs="Times New Roman"/>
          <w:sz w:val="24"/>
          <w:szCs w:val="24"/>
        </w:rPr>
        <w:t xml:space="preserve">Программа «Основы безопасности детей дошкольного возраста» (Р.Б. </w:t>
      </w:r>
      <w:proofErr w:type="spellStart"/>
      <w:r w:rsidRPr="002966B6">
        <w:rPr>
          <w:rFonts w:ascii="Times New Roman" w:eastAsia="Calibri" w:hAnsi="Times New Roman" w:cs="Times New Roman"/>
          <w:sz w:val="24"/>
          <w:szCs w:val="24"/>
        </w:rPr>
        <w:t>Стеркина</w:t>
      </w:r>
      <w:proofErr w:type="spellEnd"/>
      <w:r w:rsidRPr="002966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966B6">
        <w:rPr>
          <w:rFonts w:ascii="Times New Roman" w:eastAsia="Calibri" w:hAnsi="Times New Roman" w:cs="Times New Roman"/>
          <w:sz w:val="24"/>
          <w:szCs w:val="24"/>
        </w:rPr>
        <w:t>О.Л.Князева</w:t>
      </w:r>
      <w:proofErr w:type="spellEnd"/>
      <w:r w:rsidRPr="002966B6">
        <w:rPr>
          <w:rFonts w:ascii="Times New Roman" w:eastAsia="Calibri" w:hAnsi="Times New Roman" w:cs="Times New Roman"/>
          <w:sz w:val="24"/>
          <w:szCs w:val="24"/>
        </w:rPr>
        <w:t>, Н.Н. Авдеева).</w:t>
      </w:r>
    </w:p>
    <w:p w:rsidR="002966B6" w:rsidRPr="002966B6" w:rsidRDefault="002966B6" w:rsidP="004452B3">
      <w:pPr>
        <w:numPr>
          <w:ilvl w:val="0"/>
          <w:numId w:val="7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6B6">
        <w:rPr>
          <w:rFonts w:ascii="Times New Roman" w:eastAsia="Calibri" w:hAnsi="Times New Roman" w:cs="Times New Roman"/>
          <w:sz w:val="24"/>
          <w:szCs w:val="24"/>
        </w:rPr>
        <w:t xml:space="preserve">Программа «Цветные ладошки» (Лыкова И.А). </w:t>
      </w:r>
    </w:p>
    <w:p w:rsidR="002966B6" w:rsidRPr="002966B6" w:rsidRDefault="002966B6" w:rsidP="004452B3">
      <w:pPr>
        <w:numPr>
          <w:ilvl w:val="0"/>
          <w:numId w:val="7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6B6">
        <w:rPr>
          <w:rFonts w:ascii="Times New Roman" w:eastAsia="Calibri" w:hAnsi="Times New Roman" w:cs="Times New Roman"/>
          <w:sz w:val="24"/>
          <w:szCs w:val="24"/>
        </w:rPr>
        <w:t>Программа «</w:t>
      </w:r>
      <w:proofErr w:type="spellStart"/>
      <w:r w:rsidRPr="002966B6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2966B6">
        <w:rPr>
          <w:rFonts w:ascii="Times New Roman" w:eastAsia="Calibri" w:hAnsi="Times New Roman" w:cs="Times New Roman"/>
          <w:sz w:val="24"/>
          <w:szCs w:val="24"/>
        </w:rPr>
        <w:t>-Фи-</w:t>
      </w:r>
      <w:proofErr w:type="spellStart"/>
      <w:r w:rsidRPr="002966B6">
        <w:rPr>
          <w:rFonts w:ascii="Times New Roman" w:eastAsia="Calibri" w:hAnsi="Times New Roman" w:cs="Times New Roman"/>
          <w:sz w:val="24"/>
          <w:szCs w:val="24"/>
        </w:rPr>
        <w:t>Дансе</w:t>
      </w:r>
      <w:proofErr w:type="spellEnd"/>
      <w:r w:rsidRPr="002966B6">
        <w:rPr>
          <w:rFonts w:ascii="Times New Roman" w:eastAsia="Calibri" w:hAnsi="Times New Roman" w:cs="Times New Roman"/>
          <w:sz w:val="24"/>
          <w:szCs w:val="24"/>
        </w:rPr>
        <w:t xml:space="preserve">» (Ж.Е. </w:t>
      </w:r>
      <w:proofErr w:type="spellStart"/>
      <w:r w:rsidRPr="002966B6">
        <w:rPr>
          <w:rFonts w:ascii="Times New Roman" w:eastAsia="Calibri" w:hAnsi="Times New Roman" w:cs="Times New Roman"/>
          <w:sz w:val="24"/>
          <w:szCs w:val="24"/>
        </w:rPr>
        <w:t>Фирилева</w:t>
      </w:r>
      <w:proofErr w:type="spellEnd"/>
      <w:r w:rsidRPr="002966B6">
        <w:rPr>
          <w:rFonts w:ascii="Times New Roman" w:eastAsia="Calibri" w:hAnsi="Times New Roman" w:cs="Times New Roman"/>
          <w:sz w:val="24"/>
          <w:szCs w:val="24"/>
        </w:rPr>
        <w:t>, Е.Г. Сайкина).</w:t>
      </w:r>
    </w:p>
    <w:p w:rsidR="002966B6" w:rsidRPr="002966B6" w:rsidRDefault="00102273" w:rsidP="004452B3">
      <w:pPr>
        <w:numPr>
          <w:ilvl w:val="0"/>
          <w:numId w:val="7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 программы педагогов и специалистов.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Авторские парциальные программы учитывают интересы воспитанников, членов их семей и педагогов, соответствуют целям и задачам образовательной Программы. 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78079C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Организация образовательного процесса в ДОУ осуществляется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основными направлениями развития ребенка: </w:t>
      </w:r>
    </w:p>
    <w:p w:rsidR="00102273" w:rsidRPr="0078079C" w:rsidRDefault="00102273" w:rsidP="00102273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речевое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развитие;</w:t>
      </w:r>
    </w:p>
    <w:p w:rsidR="00102273" w:rsidRPr="00102273" w:rsidRDefault="00102273" w:rsidP="00102273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познавательное</w:t>
      </w:r>
      <w:proofErr w:type="gramEnd"/>
      <w:r w:rsidRPr="0078079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развитие;</w:t>
      </w:r>
    </w:p>
    <w:p w:rsidR="0078079C" w:rsidRPr="0078079C" w:rsidRDefault="002966B6" w:rsidP="004452B3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78079C">
        <w:rPr>
          <w:rFonts w:ascii="Times New Roman" w:eastAsia="Times New Roman" w:hAnsi="Times New Roman"/>
          <w:sz w:val="24"/>
          <w:szCs w:val="24"/>
          <w:lang w:eastAsia="ar-SA"/>
        </w:rPr>
        <w:t>социально</w:t>
      </w:r>
      <w:proofErr w:type="gramEnd"/>
      <w:r w:rsidRPr="0078079C">
        <w:rPr>
          <w:rFonts w:ascii="Times New Roman" w:eastAsia="Times New Roman" w:hAnsi="Times New Roman"/>
          <w:sz w:val="24"/>
          <w:szCs w:val="24"/>
          <w:lang w:eastAsia="ar-SA"/>
        </w:rPr>
        <w:t>-коммуникативное</w:t>
      </w:r>
      <w:r w:rsidR="0078079C">
        <w:rPr>
          <w:rFonts w:ascii="Times New Roman" w:eastAsia="Times New Roman" w:hAnsi="Times New Roman"/>
          <w:sz w:val="24"/>
          <w:szCs w:val="24"/>
          <w:lang w:eastAsia="ar-SA"/>
        </w:rPr>
        <w:t xml:space="preserve"> развитие;</w:t>
      </w:r>
      <w:r w:rsidRPr="0078079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78079C" w:rsidRPr="0078079C" w:rsidRDefault="002966B6" w:rsidP="004452B3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78079C">
        <w:rPr>
          <w:rFonts w:ascii="Times New Roman" w:eastAsia="Times New Roman" w:hAnsi="Times New Roman"/>
          <w:sz w:val="24"/>
          <w:szCs w:val="24"/>
          <w:lang w:eastAsia="ar-SA"/>
        </w:rPr>
        <w:t>художественно</w:t>
      </w:r>
      <w:proofErr w:type="gramEnd"/>
      <w:r w:rsidRPr="0078079C">
        <w:rPr>
          <w:rFonts w:ascii="Times New Roman" w:eastAsia="Times New Roman" w:hAnsi="Times New Roman"/>
          <w:sz w:val="24"/>
          <w:szCs w:val="24"/>
          <w:lang w:eastAsia="ar-SA"/>
        </w:rPr>
        <w:t>-эстетическое</w:t>
      </w:r>
      <w:r w:rsidR="0078079C">
        <w:rPr>
          <w:rFonts w:ascii="Times New Roman" w:eastAsia="Times New Roman" w:hAnsi="Times New Roman"/>
          <w:sz w:val="24"/>
          <w:szCs w:val="24"/>
          <w:lang w:eastAsia="ar-SA"/>
        </w:rPr>
        <w:t xml:space="preserve"> развитие;</w:t>
      </w:r>
    </w:p>
    <w:p w:rsidR="0078079C" w:rsidRPr="0078079C" w:rsidRDefault="002966B6" w:rsidP="004452B3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78079C">
        <w:rPr>
          <w:rFonts w:ascii="Times New Roman" w:eastAsia="Times New Roman" w:hAnsi="Times New Roman"/>
          <w:sz w:val="24"/>
          <w:szCs w:val="24"/>
          <w:lang w:eastAsia="ar-SA"/>
        </w:rPr>
        <w:t>физическое</w:t>
      </w:r>
      <w:proofErr w:type="gramEnd"/>
      <w:r w:rsidR="0078079C">
        <w:rPr>
          <w:rFonts w:ascii="Times New Roman" w:eastAsia="Times New Roman" w:hAnsi="Times New Roman"/>
          <w:sz w:val="24"/>
          <w:szCs w:val="24"/>
          <w:lang w:eastAsia="ar-SA"/>
        </w:rPr>
        <w:t xml:space="preserve"> развитие</w:t>
      </w:r>
      <w:r w:rsidRPr="0078079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6B6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78079C">
        <w:rPr>
          <w:rFonts w:ascii="Times New Roman" w:eastAsia="Calibri" w:hAnsi="Times New Roman" w:cs="Times New Roman"/>
          <w:sz w:val="24"/>
          <w:szCs w:val="24"/>
        </w:rPr>
        <w:t>ри решении воспитательно-</w:t>
      </w:r>
      <w:r w:rsidRPr="002966B6">
        <w:rPr>
          <w:rFonts w:ascii="Times New Roman" w:eastAsia="Calibri" w:hAnsi="Times New Roman" w:cs="Times New Roman"/>
          <w:sz w:val="24"/>
          <w:szCs w:val="24"/>
        </w:rPr>
        <w:t>образовательных задач интегрируется содержание образовательных областей</w:t>
      </w:r>
      <w:r w:rsidRPr="002966B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966B6">
        <w:rPr>
          <w:rFonts w:ascii="Times New Roman" w:eastAsia="Calibri" w:hAnsi="Times New Roman" w:cs="Times New Roman"/>
          <w:sz w:val="24"/>
          <w:szCs w:val="24"/>
        </w:rPr>
        <w:t xml:space="preserve"> что способствует развитию в единстве всех сфер личности ребенка; интегрируются разные виды деятельности, объединяясь в один интересный ребенку процесс. Используются новые виды деятельности: микро и </w:t>
      </w:r>
      <w:r w:rsidR="00EE281E" w:rsidRPr="002966B6">
        <w:rPr>
          <w:rFonts w:ascii="Times New Roman" w:eastAsia="Calibri" w:hAnsi="Times New Roman" w:cs="Times New Roman"/>
          <w:sz w:val="24"/>
          <w:szCs w:val="24"/>
        </w:rPr>
        <w:t>макро проекты</w:t>
      </w:r>
      <w:r w:rsidRPr="002966B6">
        <w:rPr>
          <w:rFonts w:ascii="Times New Roman" w:eastAsia="Calibri" w:hAnsi="Times New Roman" w:cs="Times New Roman"/>
          <w:sz w:val="24"/>
          <w:szCs w:val="24"/>
        </w:rPr>
        <w:t xml:space="preserve">, экспериментирование, макетирование, моделирование, стимулирующие инициативу, активность и самостоятельность ребенка. </w:t>
      </w:r>
    </w:p>
    <w:p w:rsidR="002966B6" w:rsidRPr="002966B6" w:rsidRDefault="002966B6" w:rsidP="00E34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педагогического процесса осуществляется на основе эффективных технологий, методов и форм работы с детьми, соответствующих их возрастным и индивидуальным особенностям и на основе календарно-тематического принципа планирования</w:t>
      </w:r>
      <w:r w:rsidRPr="002966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баланса</w:t>
      </w:r>
      <w:r w:rsidRPr="002966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96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 обучением и свободной игрой детей, между деятельностью, инициированной взрослыми и инициированной самими детьми.</w:t>
      </w:r>
      <w:r w:rsidRPr="002966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тема отражается в планируемых развивающих ситуациях (проблемных, игровых, познавательных) и интересных событиях (сюрпризы, волшебные превращения, инсценировки). </w:t>
      </w:r>
    </w:p>
    <w:p w:rsidR="002966B6" w:rsidRPr="002966B6" w:rsidRDefault="002966B6" w:rsidP="00E34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 реализуется через совместную деятельность ребенка со взрослым (в том числе,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режимных моментов, включая индивидуальную работу с детьми и непосредственно образовательную деятельность) и самостоятельную деятельность детей.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Исключительное значение придается игре как основной форме работы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дошкольного возраста и ведущему виду детской деятельности.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 используются ИКТ в работе с детьми, которые направле</w:t>
      </w:r>
      <w:r w:rsidR="0078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на осуществление личностно-</w:t>
      </w: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ориентированного обучения с учетом индивидуальных особенностей ребенка.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Свободная разнообразная деятельность в условиях обогащенной, информационно-насыщенной развивающей среды является источником формирования базовых (познавательных, интеллектуальных, коммуникативных, творческих) компетентностей,</w:t>
      </w:r>
      <w:r w:rsidRPr="002966B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проявления таких личностных характеристик как любознательность, активность, самостоятельность, общительность.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Приоритетное направление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 образовательного учреждения по реализации образовательной программы дошкольного образования</w:t>
      </w:r>
      <w:r w:rsidRPr="002966B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  <w:r w:rsidRPr="002966B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художественно-эстетическое развитие детей дошкольного возраста.</w:t>
      </w:r>
    </w:p>
    <w:p w:rsidR="002966B6" w:rsidRPr="002966B6" w:rsidRDefault="002966B6" w:rsidP="00E34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Построение целостного педагогического процесса на основе интеграции образовательных областей, гибкого содержания и подбора педагогических технологий обеспечивает субъектную позицию всех его участников (детей, родителей, педагогов).</w:t>
      </w:r>
    </w:p>
    <w:p w:rsidR="002966B6" w:rsidRPr="002966B6" w:rsidRDefault="002966B6" w:rsidP="00E34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включает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совместную партнерскую деятельность взрослых и детей; самостоятельную деятельность детей.  Образовательная деятельность реализуется в детских видах деятельности.</w:t>
      </w:r>
    </w:p>
    <w:p w:rsidR="002966B6" w:rsidRPr="002966B6" w:rsidRDefault="002966B6" w:rsidP="00E34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966B6" w:rsidRPr="002966B6" w:rsidRDefault="002966B6" w:rsidP="00E34B9F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психолого-педагогической работы включало совокупность </w:t>
      </w:r>
      <w:r w:rsidRPr="002966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образовательных областей, которые обеспечивали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разностороннее</w:t>
      </w:r>
      <w:r w:rsidRPr="002966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развитие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детей с учетом их возрастных и индивидуальных особенностей</w:t>
      </w:r>
      <w:r w:rsidRPr="002966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2966B6" w:rsidRPr="002966B6" w:rsidRDefault="002966B6" w:rsidP="00E34B9F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66B6" w:rsidRPr="002966B6" w:rsidRDefault="002966B6" w:rsidP="00E34B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Диаграмма результатов итогового мониторинга образовательного процесса</w:t>
      </w: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(%)</w:t>
      </w:r>
    </w:p>
    <w:p w:rsidR="002966B6" w:rsidRPr="002966B6" w:rsidRDefault="002966B6" w:rsidP="00E34B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79C" w:rsidRPr="002966B6" w:rsidRDefault="002966B6" w:rsidP="00E34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05400" cy="2886075"/>
            <wp:effectExtent l="0" t="0" r="0" b="95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66B6" w:rsidRPr="002966B6" w:rsidRDefault="002966B6" w:rsidP="00E34B9F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78079C" w:rsidRDefault="0078079C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Взаимодействие всех субъектов открытого образовательного пространства (дети, сотрудники, родители) Детского сада осуществляется</w:t>
      </w: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основе современных образовательных технологий и методик:  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Личностно ориентированные технологии:</w:t>
      </w:r>
    </w:p>
    <w:p w:rsidR="002966B6" w:rsidRPr="002966B6" w:rsidRDefault="002966B6" w:rsidP="004452B3">
      <w:pPr>
        <w:numPr>
          <w:ilvl w:val="0"/>
          <w:numId w:val="4"/>
        </w:numPr>
        <w:tabs>
          <w:tab w:val="clear" w:pos="360"/>
          <w:tab w:val="num" w:pos="175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proofErr w:type="gramEnd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развивающего обучения</w:t>
      </w:r>
    </w:p>
    <w:p w:rsidR="002966B6" w:rsidRPr="002966B6" w:rsidRDefault="002966B6" w:rsidP="004452B3">
      <w:pPr>
        <w:numPr>
          <w:ilvl w:val="0"/>
          <w:numId w:val="4"/>
        </w:numPr>
        <w:tabs>
          <w:tab w:val="clear" w:pos="360"/>
          <w:tab w:val="num" w:pos="175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proofErr w:type="gramEnd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проблемного обучения</w:t>
      </w:r>
    </w:p>
    <w:p w:rsidR="002966B6" w:rsidRPr="002966B6" w:rsidRDefault="002966B6" w:rsidP="004452B3">
      <w:pPr>
        <w:numPr>
          <w:ilvl w:val="0"/>
          <w:numId w:val="4"/>
        </w:numPr>
        <w:tabs>
          <w:tab w:val="clear" w:pos="360"/>
          <w:tab w:val="num" w:pos="175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gramEnd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поисковой деятельности</w:t>
      </w:r>
    </w:p>
    <w:p w:rsidR="002966B6" w:rsidRPr="002966B6" w:rsidRDefault="002966B6" w:rsidP="004452B3">
      <w:pPr>
        <w:numPr>
          <w:ilvl w:val="0"/>
          <w:numId w:val="4"/>
        </w:numPr>
        <w:tabs>
          <w:tab w:val="clear" w:pos="360"/>
          <w:tab w:val="num" w:pos="175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proofErr w:type="gramEnd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проектирования</w:t>
      </w:r>
    </w:p>
    <w:p w:rsidR="002966B6" w:rsidRPr="002966B6" w:rsidRDefault="002966B6" w:rsidP="004452B3">
      <w:pPr>
        <w:numPr>
          <w:ilvl w:val="0"/>
          <w:numId w:val="4"/>
        </w:numPr>
        <w:tabs>
          <w:tab w:val="clear" w:pos="360"/>
          <w:tab w:val="num" w:pos="175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gramEnd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наглядного моделирования</w:t>
      </w:r>
    </w:p>
    <w:p w:rsidR="002966B6" w:rsidRPr="002966B6" w:rsidRDefault="002966B6" w:rsidP="004452B3">
      <w:pPr>
        <w:numPr>
          <w:ilvl w:val="0"/>
          <w:numId w:val="4"/>
        </w:numPr>
        <w:tabs>
          <w:tab w:val="clear" w:pos="360"/>
          <w:tab w:val="num" w:pos="175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proofErr w:type="gramEnd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ТРИЗ </w:t>
      </w:r>
    </w:p>
    <w:p w:rsidR="002966B6" w:rsidRPr="002966B6" w:rsidRDefault="002966B6" w:rsidP="004452B3">
      <w:pPr>
        <w:numPr>
          <w:ilvl w:val="0"/>
          <w:numId w:val="4"/>
        </w:numPr>
        <w:tabs>
          <w:tab w:val="clear" w:pos="360"/>
          <w:tab w:val="num" w:pos="175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</w:t>
      </w:r>
      <w:proofErr w:type="gramEnd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</w:p>
    <w:p w:rsidR="002966B6" w:rsidRPr="002966B6" w:rsidRDefault="002966B6" w:rsidP="004452B3">
      <w:pPr>
        <w:numPr>
          <w:ilvl w:val="0"/>
          <w:numId w:val="4"/>
        </w:numPr>
        <w:tabs>
          <w:tab w:val="clear" w:pos="360"/>
          <w:tab w:val="num" w:pos="175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</w:t>
      </w:r>
      <w:proofErr w:type="gramEnd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2966B6" w:rsidRPr="002966B6" w:rsidRDefault="002966B6" w:rsidP="00E34B9F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Социально-игровые технологии:</w:t>
      </w:r>
    </w:p>
    <w:p w:rsidR="002966B6" w:rsidRPr="002966B6" w:rsidRDefault="002966B6" w:rsidP="004452B3">
      <w:pPr>
        <w:numPr>
          <w:ilvl w:val="0"/>
          <w:numId w:val="4"/>
        </w:numPr>
        <w:tabs>
          <w:tab w:val="clear" w:pos="360"/>
          <w:tab w:val="num" w:pos="175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gramEnd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социально-образовательного проекта</w:t>
      </w:r>
    </w:p>
    <w:p w:rsidR="002966B6" w:rsidRPr="002966B6" w:rsidRDefault="002966B6" w:rsidP="004452B3">
      <w:pPr>
        <w:numPr>
          <w:ilvl w:val="0"/>
          <w:numId w:val="4"/>
        </w:numPr>
        <w:tabs>
          <w:tab w:val="clear" w:pos="360"/>
          <w:tab w:val="num" w:pos="175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proofErr w:type="gramEnd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КТД (коллективное творческое дело)</w:t>
      </w:r>
    </w:p>
    <w:p w:rsidR="002966B6" w:rsidRPr="002966B6" w:rsidRDefault="002966B6" w:rsidP="004452B3">
      <w:pPr>
        <w:numPr>
          <w:ilvl w:val="0"/>
          <w:numId w:val="4"/>
        </w:numPr>
        <w:tabs>
          <w:tab w:val="clear" w:pos="360"/>
          <w:tab w:val="num" w:pos="175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gramEnd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поддержки.</w:t>
      </w:r>
    </w:p>
    <w:p w:rsidR="002966B6" w:rsidRPr="002966B6" w:rsidRDefault="002966B6" w:rsidP="00E34B9F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Здоровьесберегающие технологии:</w:t>
      </w:r>
    </w:p>
    <w:p w:rsidR="002966B6" w:rsidRPr="002966B6" w:rsidRDefault="002966B6" w:rsidP="004452B3">
      <w:pPr>
        <w:numPr>
          <w:ilvl w:val="0"/>
          <w:numId w:val="5"/>
        </w:numPr>
        <w:tabs>
          <w:tab w:val="left" w:pos="18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валеологическая</w:t>
      </w:r>
      <w:proofErr w:type="spellEnd"/>
      <w:proofErr w:type="gramEnd"/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педагогика</w:t>
      </w:r>
    </w:p>
    <w:p w:rsidR="002966B6" w:rsidRPr="002966B6" w:rsidRDefault="002966B6" w:rsidP="004452B3">
      <w:pPr>
        <w:numPr>
          <w:ilvl w:val="0"/>
          <w:numId w:val="5"/>
        </w:numPr>
        <w:tabs>
          <w:tab w:val="left" w:pos="18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6B6">
        <w:rPr>
          <w:rFonts w:ascii="Times New Roman" w:eastAsia="Lucida Sans Unicode" w:hAnsi="Times New Roman" w:cs="Times New Roman"/>
          <w:sz w:val="24"/>
          <w:szCs w:val="24"/>
          <w:lang w:eastAsia="ru-RU"/>
        </w:rPr>
        <w:t>оздоровительные</w:t>
      </w:r>
      <w:proofErr w:type="gramEnd"/>
      <w:r w:rsidRPr="002966B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гимнастики: пальчиковая, дыхательная, тонизирующая, корригирующая, ортопедическая,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глазодвигательная </w:t>
      </w:r>
    </w:p>
    <w:p w:rsidR="002966B6" w:rsidRPr="002966B6" w:rsidRDefault="002966B6" w:rsidP="004452B3">
      <w:pPr>
        <w:numPr>
          <w:ilvl w:val="0"/>
          <w:numId w:val="4"/>
        </w:numPr>
        <w:tabs>
          <w:tab w:val="clear" w:pos="360"/>
          <w:tab w:val="num" w:pos="175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 успеха и стиль педагогического общения.</w:t>
      </w:r>
    </w:p>
    <w:p w:rsidR="002966B6" w:rsidRPr="002966B6" w:rsidRDefault="002966B6" w:rsidP="00E34B9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Информационно-коммуникационные технологии:</w:t>
      </w:r>
    </w:p>
    <w:p w:rsidR="002966B6" w:rsidRPr="002966B6" w:rsidRDefault="002966B6" w:rsidP="004452B3">
      <w:pPr>
        <w:numPr>
          <w:ilvl w:val="0"/>
          <w:numId w:val="4"/>
        </w:numPr>
        <w:tabs>
          <w:tab w:val="clear" w:pos="360"/>
          <w:tab w:val="num" w:pos="175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календарное</w:t>
      </w:r>
      <w:proofErr w:type="gramEnd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с использованием ИКТ</w:t>
      </w:r>
    </w:p>
    <w:p w:rsidR="002966B6" w:rsidRPr="002966B6" w:rsidRDefault="002966B6" w:rsidP="004452B3">
      <w:pPr>
        <w:numPr>
          <w:ilvl w:val="0"/>
          <w:numId w:val="4"/>
        </w:numPr>
        <w:tabs>
          <w:tab w:val="clear" w:pos="360"/>
          <w:tab w:val="num" w:pos="175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proofErr w:type="gramEnd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материалов в Интернет</w:t>
      </w:r>
    </w:p>
    <w:p w:rsidR="002966B6" w:rsidRPr="002966B6" w:rsidRDefault="002966B6" w:rsidP="00E34B9F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Здоровьесбережение, формирование здорового образа жизни:</w:t>
      </w:r>
    </w:p>
    <w:p w:rsidR="002966B6" w:rsidRPr="002966B6" w:rsidRDefault="002966B6" w:rsidP="004452B3">
      <w:pPr>
        <w:numPr>
          <w:ilvl w:val="0"/>
          <w:numId w:val="4"/>
        </w:numPr>
        <w:tabs>
          <w:tab w:val="clear" w:pos="360"/>
          <w:tab w:val="num" w:pos="31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proofErr w:type="gramEnd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«Здоровый малыш»</w:t>
      </w:r>
    </w:p>
    <w:p w:rsidR="002966B6" w:rsidRPr="002966B6" w:rsidRDefault="002966B6" w:rsidP="004452B3">
      <w:pPr>
        <w:numPr>
          <w:ilvl w:val="0"/>
          <w:numId w:val="4"/>
        </w:numPr>
        <w:tabs>
          <w:tab w:val="clear" w:pos="360"/>
          <w:tab w:val="num" w:pos="31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proofErr w:type="gramEnd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 ДОУ</w:t>
      </w:r>
    </w:p>
    <w:p w:rsidR="002966B6" w:rsidRPr="002966B6" w:rsidRDefault="002966B6" w:rsidP="004452B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</w:t>
      </w:r>
      <w:proofErr w:type="gramEnd"/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системы медицинского сопровождения и лечебно-профилактических мероприятий.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Дошкольное учреждение работает в режиме активизации инновационных потенциалов педагогического коллектива. </w:t>
      </w:r>
    </w:p>
    <w:p w:rsidR="002966B6" w:rsidRPr="002966B6" w:rsidRDefault="002966B6" w:rsidP="00E34B9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ДС №18 «Берёзка»</w:t>
      </w:r>
      <w:r w:rsidR="005B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(заключительный) </w:t>
      </w:r>
      <w:r w:rsidR="005B2E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муниципальной </w:t>
      </w: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инновационной площадкой проекта «Художественно-эстетическое воспитание как фактор гармоничного развития личности детей дошкольного возраста»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966B6" w:rsidRPr="002966B6" w:rsidRDefault="002966B6" w:rsidP="00E34B9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Актуальность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</w:t>
      </w:r>
      <w:r w:rsidRPr="002966B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2966B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ar-SA"/>
        </w:rPr>
        <w:t>художественно-эстетического развития детей дошкольного возраста определяется тем</w:t>
      </w:r>
      <w:r w:rsidRPr="002966B6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ar-SA"/>
        </w:rPr>
        <w:t>, что </w:t>
      </w:r>
      <w:r w:rsidRPr="002966B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ar-SA"/>
        </w:rPr>
        <w:t>художественно-эстетическое развитие</w:t>
      </w:r>
      <w:r w:rsidRPr="002966B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ar-SA"/>
        </w:rPr>
        <w:t> - важнейшая сторона воспитания ребенка. 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 Эстетическое </w:t>
      </w:r>
      <w:r w:rsidRPr="002966B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ar-SA"/>
        </w:rPr>
        <w:t>развитие</w:t>
      </w:r>
      <w:r w:rsidRPr="002966B6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ar-SA"/>
        </w:rPr>
        <w:t> </w:t>
      </w:r>
      <w:r w:rsidRPr="002966B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ar-SA"/>
        </w:rPr>
        <w:t>является результатом эстетического воспитания. Составляющей этого процесса становится </w:t>
      </w:r>
      <w:r w:rsidRPr="002966B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ar-SA"/>
        </w:rPr>
        <w:t>художественное</w:t>
      </w:r>
      <w:r w:rsidRPr="002966B6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ar-SA"/>
        </w:rPr>
        <w:t> </w:t>
      </w:r>
      <w:r w:rsidRPr="002966B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ar-SA"/>
        </w:rPr>
        <w:t>образование - процесс усвоения искусствоведческих знаний, умений, навыков</w:t>
      </w:r>
      <w:r w:rsidRPr="002966B6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ar-SA"/>
        </w:rPr>
        <w:t>, </w:t>
      </w:r>
      <w:r w:rsidRPr="002966B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ar-SA"/>
        </w:rPr>
        <w:t>развития способностей к художественному творчеству</w:t>
      </w:r>
      <w:r w:rsidRPr="002966B6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ar-SA"/>
        </w:rPr>
        <w:t>.</w:t>
      </w:r>
      <w:r w:rsidRPr="002966B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ar-SA"/>
        </w:rPr>
        <w:t xml:space="preserve"> Одним из приоритетных направлений деятельности ДОУ является </w:t>
      </w:r>
      <w:r w:rsidRPr="002966B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ar-SA"/>
        </w:rPr>
        <w:t>художественно-эстетическое развитие</w:t>
      </w:r>
      <w:r w:rsidRPr="002966B6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ar-SA"/>
        </w:rPr>
        <w:t>.</w:t>
      </w:r>
    </w:p>
    <w:p w:rsidR="002966B6" w:rsidRPr="002966B6" w:rsidRDefault="002966B6" w:rsidP="00E34B9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государственный образовательный стандарт дошкольного образования ориентирован на сохранение уникальности и самоценности дошкольного детства; амплификацию (обогащение) детского развития; индивидуализацию образования.</w:t>
      </w:r>
    </w:p>
    <w:p w:rsidR="002966B6" w:rsidRPr="002966B6" w:rsidRDefault="002966B6" w:rsidP="00E34B9F">
      <w:pPr>
        <w:tabs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Основная цель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966B6" w:rsidRPr="002966B6" w:rsidRDefault="002966B6" w:rsidP="00E34B9F">
      <w:pPr>
        <w:tabs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Повысить качество художественно-эстетического развития дошкольников.</w:t>
      </w:r>
    </w:p>
    <w:p w:rsidR="002966B6" w:rsidRPr="002966B6" w:rsidRDefault="002966B6" w:rsidP="00E34B9F">
      <w:pPr>
        <w:tabs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2966B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Задачи:</w:t>
      </w:r>
    </w:p>
    <w:p w:rsidR="002966B6" w:rsidRPr="002966B6" w:rsidRDefault="002966B6" w:rsidP="004452B3">
      <w:pPr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Изучить состояние художественно-эстетического развития дошкольников в ДОУ, социальный заказ родителей (законных представителей), возможности окружающего социума.</w:t>
      </w:r>
    </w:p>
    <w:p w:rsidR="002966B6" w:rsidRPr="002966B6" w:rsidRDefault="002966B6" w:rsidP="004452B3">
      <w:pPr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Ввести в практику инновационные технологии для приобщения дошкольников к художественно-эстетическому развитию.</w:t>
      </w:r>
    </w:p>
    <w:p w:rsidR="002966B6" w:rsidRPr="002966B6" w:rsidRDefault="002966B6" w:rsidP="004452B3">
      <w:pPr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Создать возможности для формирования у детей эстетической культуры, развития творческих способностей, приобщения к миру искусства с учетом возрастных и индивидуальных способностей.</w:t>
      </w:r>
    </w:p>
    <w:p w:rsidR="002966B6" w:rsidRPr="002966B6" w:rsidRDefault="002966B6" w:rsidP="00E34B9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Инновационная проектная деятельность продолжается, но уже выявлены индикаторы и показатели эффективности проекта, получены </w:t>
      </w:r>
      <w:r w:rsidRPr="002966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ключевые</w:t>
      </w:r>
      <w:r w:rsidRPr="00296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(устойчивые) результаты проекта.</w:t>
      </w:r>
    </w:p>
    <w:p w:rsidR="002966B6" w:rsidRPr="002966B6" w:rsidRDefault="002966B6" w:rsidP="00E34B9F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дошкольном учреждении работают творческие группы педагогов. Работа в творческих группах меняет отношение педагогов к проектируемым нововведениям; формирует культуру диалога и сотрудничества, умение работать в команде и творчески решать педагогические проблемы. </w:t>
      </w:r>
    </w:p>
    <w:p w:rsidR="002966B6" w:rsidRPr="002966B6" w:rsidRDefault="002966B6" w:rsidP="00E34B9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деятельности коллектива в области здоровьесбережения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Полностью обеспечена безопасность жизнедеятельности детей. Созданы условия для творческой и безопасной деятельности взрослых. Отсутствуют случаи травматизма детей и сотрудников. Организация питания детей и проведение лечебно-профилактических мероприятий происходит в соответствии с нормативными документами. Большое внимание уделяется психолого-медико-педагогическому и социальному сопровождению детей. Наблюдается положительная динамика здоровья детей. Показатель заболеваемос</w:t>
      </w:r>
      <w:r w:rsidR="005B2E6B">
        <w:rPr>
          <w:rFonts w:ascii="Times New Roman" w:eastAsia="Times New Roman" w:hAnsi="Times New Roman" w:cs="Times New Roman"/>
          <w:sz w:val="24"/>
          <w:szCs w:val="24"/>
          <w:lang w:eastAsia="ar-SA"/>
        </w:rPr>
        <w:t>ти на 1 ребенка за 2020 учебный год составил 11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,3д/день. Оздоровительные мероприятия проводятся в системе со всеми детьми (100%). 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 результаты</w:t>
      </w: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области здоровьесбережения получены благодаря большой проделанной работе по внедрению новых здоровьесберегающих технологий и нетрадиционных форм закаливания, усилению контроля за реализацией комплексного плана оздоровительных мероприятий по сохранению и укреплению здоровья воспитанников, активизации форм работы с родителями по пропаганде ЗОЖ.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Используются разнообразные формы физической активности:</w:t>
      </w:r>
    </w:p>
    <w:p w:rsidR="002966B6" w:rsidRPr="002966B6" w:rsidRDefault="002966B6" w:rsidP="004452B3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Физкультминутки.</w:t>
      </w:r>
    </w:p>
    <w:p w:rsidR="002966B6" w:rsidRPr="002966B6" w:rsidRDefault="002966B6" w:rsidP="004452B3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Физкультурные занятия 3 раза в неделю.</w:t>
      </w:r>
    </w:p>
    <w:p w:rsidR="002966B6" w:rsidRPr="002966B6" w:rsidRDefault="002966B6" w:rsidP="004452B3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Подвижные игры на прогулках, соревнованиях, эстафетах.</w:t>
      </w:r>
    </w:p>
    <w:p w:rsidR="002966B6" w:rsidRPr="002966B6" w:rsidRDefault="002966B6" w:rsidP="004452B3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Гимнастика после сна.</w:t>
      </w:r>
    </w:p>
    <w:p w:rsidR="002966B6" w:rsidRPr="002966B6" w:rsidRDefault="002966B6" w:rsidP="004452B3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Зимние спортивные занятия, катание санках с горки.</w:t>
      </w:r>
    </w:p>
    <w:p w:rsidR="002966B6" w:rsidRPr="002966B6" w:rsidRDefault="002966B6" w:rsidP="004452B3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 двигательная деятельность детей.</w:t>
      </w:r>
    </w:p>
    <w:p w:rsidR="002966B6" w:rsidRPr="002966B6" w:rsidRDefault="002966B6" w:rsidP="004452B3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Дополнительные занятия в кружках.</w:t>
      </w:r>
    </w:p>
    <w:p w:rsidR="005B2E6B" w:rsidRDefault="005B2E6B" w:rsidP="00E34B9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66B6" w:rsidRPr="002966B6" w:rsidRDefault="002966B6" w:rsidP="00E34B9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Оздоровительные мероприятия:</w:t>
      </w:r>
    </w:p>
    <w:p w:rsidR="002966B6" w:rsidRPr="002966B6" w:rsidRDefault="002966B6" w:rsidP="004452B3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Ежедневное воздушно-контрастное закаливание</w:t>
      </w:r>
      <w:r w:rsidR="00560FDC">
        <w:rPr>
          <w:rFonts w:ascii="Times New Roman" w:eastAsia="Times New Roman" w:hAnsi="Times New Roman" w:cs="Times New Roman"/>
          <w:sz w:val="24"/>
          <w:szCs w:val="24"/>
          <w:lang w:eastAsia="ar-SA"/>
        </w:rPr>
        <w:t>, ходьба по дорожке «здоровья».</w:t>
      </w:r>
    </w:p>
    <w:p w:rsidR="002966B6" w:rsidRPr="002966B6" w:rsidRDefault="002966B6" w:rsidP="004452B3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Утренняя гимнастика, зарядка после сна, физкультурные занятия, двигательная активность детей в течение дня.</w:t>
      </w:r>
    </w:p>
    <w:p w:rsidR="002966B6" w:rsidRDefault="002966B6" w:rsidP="004452B3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Витамино</w:t>
      </w:r>
      <w:proofErr w:type="spellEnd"/>
      <w:r w:rsidR="005B2E6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профилактика ежедневно в течение года.</w:t>
      </w:r>
    </w:p>
    <w:p w:rsidR="00275E76" w:rsidRPr="00275E76" w:rsidRDefault="00275E76" w:rsidP="00275E76">
      <w:pPr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5E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Летне-оздоровительные мероприятия:</w:t>
      </w:r>
    </w:p>
    <w:p w:rsidR="00275E76" w:rsidRPr="00275E76" w:rsidRDefault="00275E76" w:rsidP="00275E76">
      <w:pPr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5E7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75E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Утренняя гимнастика на свежем воздухе.</w:t>
      </w:r>
    </w:p>
    <w:p w:rsidR="00275E76" w:rsidRPr="00275E76" w:rsidRDefault="00275E76" w:rsidP="00275E76">
      <w:pPr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5E7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75E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Воздушные ванны.</w:t>
      </w:r>
    </w:p>
    <w:p w:rsidR="00275E76" w:rsidRPr="00275E76" w:rsidRDefault="00275E76" w:rsidP="00275E76">
      <w:pPr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5E7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75E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Игры с водой.</w:t>
      </w:r>
    </w:p>
    <w:p w:rsidR="00275E76" w:rsidRPr="00275E76" w:rsidRDefault="00275E76" w:rsidP="00275E76">
      <w:pPr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5E7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75E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Солнечные ванны.</w:t>
      </w:r>
    </w:p>
    <w:p w:rsidR="00275E76" w:rsidRPr="00275E76" w:rsidRDefault="00275E76" w:rsidP="00275E76">
      <w:pPr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5E7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75E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Гигиеническое мытье ног.</w:t>
      </w:r>
    </w:p>
    <w:p w:rsidR="00275E76" w:rsidRPr="00275E76" w:rsidRDefault="00275E76" w:rsidP="00275E76">
      <w:pPr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5E7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75E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Повышенная двигательная активность в течение дня.</w:t>
      </w:r>
    </w:p>
    <w:p w:rsidR="00A64B95" w:rsidRDefault="00275E76" w:rsidP="00275E76">
      <w:pPr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5E7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275E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Сон с открытыми окнами.</w:t>
      </w:r>
    </w:p>
    <w:p w:rsidR="00275E76" w:rsidRDefault="00275E76" w:rsidP="00A64B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E76" w:rsidRDefault="00275261" w:rsidP="00275E76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течении 2021</w:t>
      </w:r>
      <w:r w:rsidR="00A64B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ДОУ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продолжал работу</w:t>
      </w:r>
      <w:r w:rsidR="00A64B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режим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допущения</w:t>
      </w:r>
      <w:r w:rsidR="00A64B95" w:rsidRPr="0060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распространения </w:t>
      </w:r>
      <w:proofErr w:type="spellStart"/>
      <w:r w:rsidR="00A64B95" w:rsidRPr="006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А</w:t>
      </w:r>
      <w:r w:rsidR="00A64B9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д</w:t>
      </w:r>
      <w:r w:rsidR="00EE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етского сада ввела </w:t>
      </w:r>
      <w:r w:rsidR="00A64B95" w:rsidRPr="006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ограничительные и профилактические меры в соответствии с СП 3.1/2.4.3598–20:</w:t>
      </w:r>
    </w:p>
    <w:p w:rsidR="00275E76" w:rsidRDefault="00A64B95" w:rsidP="00275E76">
      <w:pPr>
        <w:pStyle w:val="a5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75E76">
        <w:rPr>
          <w:rFonts w:ascii="Times New Roman" w:eastAsia="Times New Roman" w:hAnsi="Times New Roman"/>
          <w:sz w:val="24"/>
          <w:szCs w:val="24"/>
          <w:lang w:eastAsia="ru-RU"/>
        </w:rPr>
        <w:t>ежедневный</w:t>
      </w:r>
      <w:proofErr w:type="gramEnd"/>
      <w:r w:rsidRPr="00275E76">
        <w:rPr>
          <w:rFonts w:ascii="Times New Roman" w:eastAsia="Times New Roman" w:hAnsi="Times New Roman"/>
          <w:sz w:val="24"/>
          <w:szCs w:val="24"/>
          <w:lang w:eastAsia="ru-RU"/>
        </w:rPr>
        <w:t xml:space="preserve"> усиленный фильтр воспитанников и работников –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Роспотребнадзора;</w:t>
      </w:r>
    </w:p>
    <w:p w:rsidR="00275E76" w:rsidRDefault="00A64B95" w:rsidP="00275E76">
      <w:pPr>
        <w:pStyle w:val="a5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75E76">
        <w:rPr>
          <w:rFonts w:ascii="Times New Roman" w:eastAsia="Times New Roman" w:hAnsi="Times New Roman"/>
          <w:sz w:val="24"/>
          <w:szCs w:val="24"/>
          <w:lang w:eastAsia="ru-RU"/>
        </w:rPr>
        <w:t>еженедельную</w:t>
      </w:r>
      <w:proofErr w:type="gramEnd"/>
      <w:r w:rsidRPr="00275E76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генеральную уборку с применением дезинфицирующих средств, разведенных в концентрациях по вирусному режиму;</w:t>
      </w:r>
    </w:p>
    <w:p w:rsidR="00275E76" w:rsidRDefault="00A64B95" w:rsidP="00275E76">
      <w:pPr>
        <w:pStyle w:val="a5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75E76">
        <w:rPr>
          <w:rFonts w:ascii="Times New Roman" w:eastAsia="Times New Roman" w:hAnsi="Times New Roman"/>
          <w:sz w:val="24"/>
          <w:szCs w:val="24"/>
          <w:lang w:eastAsia="ru-RU"/>
        </w:rPr>
        <w:t>ежедневную</w:t>
      </w:r>
      <w:proofErr w:type="gramEnd"/>
      <w:r w:rsidRPr="00275E76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влажную уборку с обработкой всех контактных поверхностей, игрушек и оборудования дезинфицирующими средствами;</w:t>
      </w:r>
    </w:p>
    <w:p w:rsidR="00275E76" w:rsidRDefault="00A64B95" w:rsidP="00275E76">
      <w:pPr>
        <w:pStyle w:val="a5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75E76">
        <w:rPr>
          <w:rFonts w:ascii="Times New Roman" w:eastAsia="Times New Roman" w:hAnsi="Times New Roman"/>
          <w:sz w:val="24"/>
          <w:szCs w:val="24"/>
          <w:lang w:eastAsia="ru-RU"/>
        </w:rPr>
        <w:t>дезинфекцию</w:t>
      </w:r>
      <w:proofErr w:type="gramEnd"/>
      <w:r w:rsidRPr="00275E7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посуды, столовых приборов после каждого использования;</w:t>
      </w:r>
    </w:p>
    <w:p w:rsidR="00275E76" w:rsidRDefault="00A64B95" w:rsidP="00275E76">
      <w:pPr>
        <w:pStyle w:val="a5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75E76">
        <w:rPr>
          <w:rFonts w:ascii="Times New Roman" w:eastAsia="Times New Roman" w:hAnsi="Times New Roman"/>
          <w:sz w:val="24"/>
          <w:szCs w:val="24"/>
          <w:lang w:eastAsia="ru-RU"/>
        </w:rPr>
        <w:t>бактерицидные</w:t>
      </w:r>
      <w:proofErr w:type="gramEnd"/>
      <w:r w:rsidRPr="00275E7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установки в групповых комнатах;</w:t>
      </w:r>
    </w:p>
    <w:p w:rsidR="00275E76" w:rsidRDefault="00A64B95" w:rsidP="00275E76">
      <w:pPr>
        <w:pStyle w:val="a5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75E76">
        <w:rPr>
          <w:rFonts w:ascii="Times New Roman" w:eastAsia="Times New Roman" w:hAnsi="Times New Roman"/>
          <w:sz w:val="24"/>
          <w:szCs w:val="24"/>
          <w:lang w:eastAsia="ru-RU"/>
        </w:rPr>
        <w:t>частое</w:t>
      </w:r>
      <w:proofErr w:type="gramEnd"/>
      <w:r w:rsidRPr="00275E7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проветривание групповых комнат в отсутствие воспитанников;</w:t>
      </w:r>
    </w:p>
    <w:p w:rsidR="00275E76" w:rsidRDefault="00A64B95" w:rsidP="00275E76">
      <w:pPr>
        <w:pStyle w:val="a5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75E76">
        <w:rPr>
          <w:rFonts w:ascii="Times New Roman" w:eastAsia="Times New Roman" w:hAnsi="Times New Roman"/>
          <w:sz w:val="24"/>
          <w:szCs w:val="24"/>
          <w:lang w:eastAsia="ru-RU"/>
        </w:rPr>
        <w:t>проведение</w:t>
      </w:r>
      <w:proofErr w:type="gramEnd"/>
      <w:r w:rsidRPr="00275E76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занятий в помещениях групповой ячейки или на открытом воздухе отдельно от других групп;</w:t>
      </w:r>
    </w:p>
    <w:p w:rsidR="00A64B95" w:rsidRPr="00275E76" w:rsidRDefault="00A64B95" w:rsidP="00275E76">
      <w:pPr>
        <w:pStyle w:val="a5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75E76">
        <w:rPr>
          <w:rFonts w:ascii="Times New Roman" w:eastAsia="Times New Roman" w:hAnsi="Times New Roman"/>
          <w:sz w:val="24"/>
          <w:szCs w:val="24"/>
          <w:lang w:eastAsia="ru-RU"/>
        </w:rPr>
        <w:t>требование</w:t>
      </w:r>
      <w:proofErr w:type="gramEnd"/>
      <w:r w:rsidRPr="00275E76">
        <w:rPr>
          <w:rFonts w:ascii="Times New Roman" w:eastAsia="Times New Roman" w:hAnsi="Times New Roman"/>
          <w:sz w:val="24"/>
          <w:szCs w:val="24"/>
          <w:lang w:eastAsia="ru-RU"/>
        </w:rPr>
        <w:t xml:space="preserve">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2966B6" w:rsidRPr="00EE281E" w:rsidRDefault="002966B6" w:rsidP="00275E7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6"/>
          <w:szCs w:val="6"/>
          <w:lang w:eastAsia="ar-SA"/>
        </w:rPr>
      </w:pPr>
    </w:p>
    <w:p w:rsidR="002966B6" w:rsidRPr="002966B6" w:rsidRDefault="002966B6" w:rsidP="00E34B9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966B6" w:rsidRPr="002966B6" w:rsidRDefault="002966B6" w:rsidP="00E34B9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966B6" w:rsidRPr="002966B6" w:rsidRDefault="002966B6" w:rsidP="00E34B9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интересами детей и запросами родителей в ДОУ органи</w:t>
      </w:r>
      <w:r w:rsidR="005B2E6B">
        <w:rPr>
          <w:rFonts w:ascii="Times New Roman" w:eastAsia="Times New Roman" w:hAnsi="Times New Roman" w:cs="Times New Roman"/>
          <w:sz w:val="24"/>
          <w:szCs w:val="24"/>
          <w:lang w:eastAsia="ar-SA"/>
        </w:rPr>
        <w:t>зованы бесплатные усл</w:t>
      </w:r>
      <w:r w:rsidR="00ED31A2">
        <w:rPr>
          <w:rFonts w:ascii="Times New Roman" w:eastAsia="Times New Roman" w:hAnsi="Times New Roman" w:cs="Times New Roman"/>
          <w:sz w:val="24"/>
          <w:szCs w:val="24"/>
          <w:lang w:eastAsia="ar-SA"/>
        </w:rPr>
        <w:t>уги. В 2021 учебном году работало 4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31A2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кружка</w:t>
      </w:r>
      <w:r w:rsidR="005B2E6B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которых занималось 96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воспитанников.  </w:t>
      </w:r>
    </w:p>
    <w:p w:rsidR="002966B6" w:rsidRPr="002966B6" w:rsidRDefault="002966B6" w:rsidP="00E34B9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ar-SA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260"/>
        <w:gridCol w:w="3119"/>
      </w:tblGrid>
      <w:tr w:rsidR="002966B6" w:rsidRPr="002966B6" w:rsidTr="00A64B95">
        <w:tc>
          <w:tcPr>
            <w:tcW w:w="3006" w:type="dxa"/>
          </w:tcPr>
          <w:p w:rsidR="002966B6" w:rsidRPr="002966B6" w:rsidRDefault="002966B6" w:rsidP="00A64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студии, кружка</w:t>
            </w:r>
          </w:p>
        </w:tc>
        <w:tc>
          <w:tcPr>
            <w:tcW w:w="3260" w:type="dxa"/>
          </w:tcPr>
          <w:p w:rsidR="002966B6" w:rsidRPr="002966B6" w:rsidRDefault="002966B6" w:rsidP="00A64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</w:t>
            </w:r>
          </w:p>
        </w:tc>
        <w:tc>
          <w:tcPr>
            <w:tcW w:w="3119" w:type="dxa"/>
          </w:tcPr>
          <w:p w:rsidR="002966B6" w:rsidRPr="002966B6" w:rsidRDefault="002966B6" w:rsidP="00A64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Возраст детей</w:t>
            </w:r>
          </w:p>
        </w:tc>
      </w:tr>
      <w:tr w:rsidR="002966B6" w:rsidRPr="002966B6" w:rsidTr="00A64B95">
        <w:tc>
          <w:tcPr>
            <w:tcW w:w="3006" w:type="dxa"/>
          </w:tcPr>
          <w:p w:rsidR="002966B6" w:rsidRPr="002966B6" w:rsidRDefault="002966B6" w:rsidP="00A64B95">
            <w:pPr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6B6">
              <w:rPr>
                <w:rFonts w:ascii="Times New Roman" w:eastAsia="Calibri" w:hAnsi="Times New Roman" w:cs="Times New Roman"/>
                <w:sz w:val="24"/>
                <w:szCs w:val="24"/>
              </w:rPr>
              <w:t>1. Кружок «Сударушка» (пение)</w:t>
            </w:r>
          </w:p>
          <w:p w:rsidR="002966B6" w:rsidRPr="002966B6" w:rsidRDefault="002966B6" w:rsidP="00A64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2966B6" w:rsidRPr="002966B6" w:rsidRDefault="002966B6" w:rsidP="00A64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Гнездилова </w:t>
            </w:r>
            <w:proofErr w:type="gramStart"/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Е.В..</w:t>
            </w:r>
            <w:proofErr w:type="gramEnd"/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музыкальный руководитель, высшая квалификационная категория</w:t>
            </w:r>
          </w:p>
        </w:tc>
        <w:tc>
          <w:tcPr>
            <w:tcW w:w="3119" w:type="dxa"/>
          </w:tcPr>
          <w:p w:rsidR="002966B6" w:rsidRPr="002966B6" w:rsidRDefault="002966B6" w:rsidP="00A64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Дети средних, старших, </w:t>
            </w:r>
            <w:r w:rsidR="00A64B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подготовительных к школе групп </w:t>
            </w:r>
            <w:r w:rsidR="005B2E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(4-8</w:t>
            </w: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лет)</w:t>
            </w:r>
          </w:p>
        </w:tc>
      </w:tr>
      <w:tr w:rsidR="002966B6" w:rsidRPr="002966B6" w:rsidTr="00A64B95">
        <w:tc>
          <w:tcPr>
            <w:tcW w:w="3006" w:type="dxa"/>
          </w:tcPr>
          <w:p w:rsidR="002966B6" w:rsidRPr="002966B6" w:rsidRDefault="002966B6" w:rsidP="00A64B95">
            <w:pPr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66B6">
              <w:rPr>
                <w:rFonts w:ascii="Times New Roman" w:eastAsia="Calibri" w:hAnsi="Times New Roman" w:cs="Times New Roman"/>
                <w:sz w:val="24"/>
                <w:szCs w:val="24"/>
              </w:rPr>
              <w:t>2. Творческая студия «Талантиум» (художественно – прикладное творчество)</w:t>
            </w:r>
          </w:p>
        </w:tc>
        <w:tc>
          <w:tcPr>
            <w:tcW w:w="3260" w:type="dxa"/>
          </w:tcPr>
          <w:p w:rsidR="002966B6" w:rsidRPr="002966B6" w:rsidRDefault="002966B6" w:rsidP="00A64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Заикина И.Н.,    воспитатель, высшая квалификационная категория</w:t>
            </w:r>
          </w:p>
        </w:tc>
        <w:tc>
          <w:tcPr>
            <w:tcW w:w="3119" w:type="dxa"/>
          </w:tcPr>
          <w:p w:rsidR="002966B6" w:rsidRPr="002966B6" w:rsidRDefault="002966B6" w:rsidP="00A64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Дети средних, старших, </w:t>
            </w:r>
            <w:r w:rsidR="00A64B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подготовительных к школе групп </w:t>
            </w:r>
            <w:r w:rsidR="005B2E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(4 -8</w:t>
            </w: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лет) </w:t>
            </w:r>
          </w:p>
        </w:tc>
      </w:tr>
      <w:tr w:rsidR="002966B6" w:rsidRPr="002966B6" w:rsidTr="00A64B95">
        <w:tc>
          <w:tcPr>
            <w:tcW w:w="3006" w:type="dxa"/>
          </w:tcPr>
          <w:p w:rsidR="002966B6" w:rsidRPr="002966B6" w:rsidRDefault="002966B6" w:rsidP="00A64B95">
            <w:pPr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6B6">
              <w:rPr>
                <w:rFonts w:ascii="Times New Roman" w:eastAsia="Calibri" w:hAnsi="Times New Roman" w:cs="Times New Roman"/>
                <w:sz w:val="24"/>
                <w:szCs w:val="24"/>
              </w:rPr>
              <w:t>3. Студия «</w:t>
            </w:r>
            <w:proofErr w:type="spellStart"/>
            <w:r w:rsidRPr="002966B6">
              <w:rPr>
                <w:rFonts w:ascii="Times New Roman" w:eastAsia="Calibri" w:hAnsi="Times New Roman" w:cs="Times New Roman"/>
                <w:sz w:val="24"/>
                <w:szCs w:val="24"/>
              </w:rPr>
              <w:t>Пертушка</w:t>
            </w:r>
            <w:proofErr w:type="spellEnd"/>
            <w:r w:rsidRPr="002966B6">
              <w:rPr>
                <w:rFonts w:ascii="Times New Roman" w:eastAsia="Calibri" w:hAnsi="Times New Roman" w:cs="Times New Roman"/>
                <w:sz w:val="24"/>
                <w:szCs w:val="24"/>
              </w:rPr>
              <w:t>» (театрализованная деятельность)</w:t>
            </w:r>
          </w:p>
        </w:tc>
        <w:tc>
          <w:tcPr>
            <w:tcW w:w="3260" w:type="dxa"/>
          </w:tcPr>
          <w:p w:rsidR="002966B6" w:rsidRPr="002966B6" w:rsidRDefault="002966B6" w:rsidP="00A64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Зимина О.И., воспитатель, высшая квалификационная категория</w:t>
            </w:r>
          </w:p>
        </w:tc>
        <w:tc>
          <w:tcPr>
            <w:tcW w:w="3119" w:type="dxa"/>
          </w:tcPr>
          <w:p w:rsidR="002966B6" w:rsidRPr="002966B6" w:rsidRDefault="002966B6" w:rsidP="00A64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Дети средних, старших, </w:t>
            </w:r>
            <w:r w:rsidR="00A64B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подготовительных к школе групп </w:t>
            </w:r>
            <w:r w:rsidR="005B2E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(4 -8</w:t>
            </w: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лет)</w:t>
            </w:r>
          </w:p>
        </w:tc>
      </w:tr>
      <w:tr w:rsidR="002966B6" w:rsidRPr="002966B6" w:rsidTr="00A64B95">
        <w:tc>
          <w:tcPr>
            <w:tcW w:w="3006" w:type="dxa"/>
          </w:tcPr>
          <w:p w:rsidR="002966B6" w:rsidRPr="002966B6" w:rsidRDefault="00ED31A2" w:rsidP="00A64B95">
            <w:pPr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2966B6" w:rsidRPr="002966B6">
              <w:rPr>
                <w:rFonts w:ascii="Times New Roman" w:eastAsia="Calibri" w:hAnsi="Times New Roman" w:cs="Times New Roman"/>
                <w:sz w:val="24"/>
                <w:szCs w:val="24"/>
              </w:rPr>
              <w:t>. Кружок «Грация» (оздоровительная деятельность)</w:t>
            </w:r>
          </w:p>
        </w:tc>
        <w:tc>
          <w:tcPr>
            <w:tcW w:w="3260" w:type="dxa"/>
          </w:tcPr>
          <w:p w:rsidR="002966B6" w:rsidRPr="002966B6" w:rsidRDefault="002966B6" w:rsidP="00A64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Сергеева Е.А., воспитатель, высшая квалификационная категория</w:t>
            </w:r>
          </w:p>
        </w:tc>
        <w:tc>
          <w:tcPr>
            <w:tcW w:w="3119" w:type="dxa"/>
          </w:tcPr>
          <w:p w:rsidR="002966B6" w:rsidRPr="002966B6" w:rsidRDefault="002966B6" w:rsidP="00A64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под</w:t>
            </w:r>
            <w:r w:rsidR="005B2E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готовительной к школе групп (6-8</w:t>
            </w: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лет)</w:t>
            </w:r>
          </w:p>
        </w:tc>
      </w:tr>
    </w:tbl>
    <w:p w:rsidR="002966B6" w:rsidRPr="002966B6" w:rsidRDefault="002966B6" w:rsidP="00E34B9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2966B6" w:rsidRPr="002966B6" w:rsidRDefault="002966B6" w:rsidP="00E34B9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ДОУ создана </w:t>
      </w:r>
      <w:r w:rsidRPr="001D1DFE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внутренняя система повышения квалификации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педагогического коллектива включающая: работу по теме самообразования; создание образовательного ресурса; участие в работе городских семинаров, конференций; </w:t>
      </w:r>
      <w:r w:rsidR="00BD38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мастер-</w:t>
      </w:r>
      <w:r w:rsidRPr="002966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классы, педагогические мастерские;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профессиональных конкурсах; повышение квалификации. Выполнение плана-графика повышения квалификации подтверждается документами о краткосрочном повышении квалификации.</w:t>
      </w:r>
    </w:p>
    <w:p w:rsidR="002966B6" w:rsidRPr="002966B6" w:rsidRDefault="002966B6" w:rsidP="00E34B9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отчетного года прошли курсы повышения квалификации по професси</w:t>
      </w:r>
      <w:r w:rsidR="001D1DFE">
        <w:rPr>
          <w:rFonts w:ascii="Times New Roman" w:eastAsia="Times New Roman" w:hAnsi="Times New Roman" w:cs="Times New Roman"/>
          <w:sz w:val="24"/>
          <w:szCs w:val="24"/>
          <w:lang w:eastAsia="ar-SA"/>
        </w:rPr>
        <w:t>ональной деятельности 3 педагога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Систематически проводилась работа по овладению педагогами основными компетенциями, необходимыми для создания условий развития детей в соответствии с ФГОС ДО и профессиональными стандартами.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Данная таблица наглядно демонстрирует (в количественном выражении) выполнение запланированных и внеплановых форм методиче</w:t>
      </w:r>
      <w:r w:rsidR="00702D74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ской работы, форма проведения как традиционная, так и нетрадиционная.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2261"/>
      </w:tblGrid>
      <w:tr w:rsidR="002966B6" w:rsidRPr="002966B6" w:rsidTr="00BD38BF">
        <w:tc>
          <w:tcPr>
            <w:tcW w:w="3397" w:type="dxa"/>
          </w:tcPr>
          <w:p w:rsidR="002966B6" w:rsidRPr="002966B6" w:rsidRDefault="002966B6" w:rsidP="00E34B9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2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3686" w:type="dxa"/>
          </w:tcPr>
          <w:p w:rsidR="002966B6" w:rsidRPr="002966B6" w:rsidRDefault="002966B6" w:rsidP="00BD38BF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запланированных мероприятий</w:t>
            </w:r>
          </w:p>
        </w:tc>
        <w:tc>
          <w:tcPr>
            <w:tcW w:w="2261" w:type="dxa"/>
          </w:tcPr>
          <w:p w:rsidR="002966B6" w:rsidRPr="002966B6" w:rsidRDefault="002966B6" w:rsidP="00E34B9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Выполнено</w:t>
            </w:r>
          </w:p>
        </w:tc>
      </w:tr>
      <w:tr w:rsidR="002966B6" w:rsidRPr="002966B6" w:rsidTr="00BD38BF">
        <w:tc>
          <w:tcPr>
            <w:tcW w:w="3397" w:type="dxa"/>
          </w:tcPr>
          <w:p w:rsidR="002966B6" w:rsidRPr="002966B6" w:rsidRDefault="002966B6" w:rsidP="00140582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Педсоветы</w:t>
            </w:r>
          </w:p>
        </w:tc>
        <w:tc>
          <w:tcPr>
            <w:tcW w:w="3686" w:type="dxa"/>
          </w:tcPr>
          <w:p w:rsidR="002966B6" w:rsidRPr="002966B6" w:rsidRDefault="002966B6" w:rsidP="00BD38BF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1" w:type="dxa"/>
          </w:tcPr>
          <w:p w:rsidR="002966B6" w:rsidRPr="002966B6" w:rsidRDefault="001D1DFE" w:rsidP="00BD38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– 100</w:t>
            </w:r>
            <w:r w:rsidR="002966B6"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2966B6" w:rsidRPr="002966B6" w:rsidRDefault="002966B6" w:rsidP="00BD38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66B6" w:rsidRPr="002966B6" w:rsidTr="00BD38BF">
        <w:tc>
          <w:tcPr>
            <w:tcW w:w="3397" w:type="dxa"/>
          </w:tcPr>
          <w:p w:rsidR="002966B6" w:rsidRPr="002966B6" w:rsidRDefault="002966B6" w:rsidP="00140582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3686" w:type="dxa"/>
          </w:tcPr>
          <w:p w:rsidR="002966B6" w:rsidRPr="002966B6" w:rsidRDefault="002966B6" w:rsidP="00BD38BF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1" w:type="dxa"/>
          </w:tcPr>
          <w:p w:rsidR="002966B6" w:rsidRPr="002966B6" w:rsidRDefault="002966B6" w:rsidP="00BD38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100%</w:t>
            </w:r>
          </w:p>
          <w:p w:rsidR="002966B6" w:rsidRPr="002966B6" w:rsidRDefault="002966B6" w:rsidP="00BD38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2D74" w:rsidRPr="002966B6" w:rsidTr="00BD38BF">
        <w:tc>
          <w:tcPr>
            <w:tcW w:w="3397" w:type="dxa"/>
          </w:tcPr>
          <w:p w:rsidR="00702D74" w:rsidRPr="002966B6" w:rsidRDefault="00702D74" w:rsidP="00140582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Методическая неделя «красный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Желтый. Зеленый»</w:t>
            </w:r>
          </w:p>
        </w:tc>
        <w:tc>
          <w:tcPr>
            <w:tcW w:w="3686" w:type="dxa"/>
          </w:tcPr>
          <w:p w:rsidR="00702D74" w:rsidRPr="002966B6" w:rsidRDefault="00702D74" w:rsidP="00BD38BF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1" w:type="dxa"/>
          </w:tcPr>
          <w:p w:rsidR="00702D74" w:rsidRPr="002966B6" w:rsidRDefault="00702D74" w:rsidP="00BD38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100%</w:t>
            </w:r>
          </w:p>
        </w:tc>
      </w:tr>
      <w:tr w:rsidR="00702D74" w:rsidRPr="002966B6" w:rsidTr="00BD38BF">
        <w:tc>
          <w:tcPr>
            <w:tcW w:w="3397" w:type="dxa"/>
          </w:tcPr>
          <w:p w:rsidR="00702D74" w:rsidRDefault="00702D74" w:rsidP="00140582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Круглый стол «Решение проблем по художественно-эстетическому развитию»</w:t>
            </w:r>
          </w:p>
        </w:tc>
        <w:tc>
          <w:tcPr>
            <w:tcW w:w="3686" w:type="dxa"/>
          </w:tcPr>
          <w:p w:rsidR="00702D74" w:rsidRDefault="00702D74" w:rsidP="00BD38BF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1" w:type="dxa"/>
          </w:tcPr>
          <w:p w:rsidR="00702D74" w:rsidRDefault="00702D74" w:rsidP="00BD38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100%</w:t>
            </w:r>
          </w:p>
        </w:tc>
      </w:tr>
      <w:tr w:rsidR="001D2E3F" w:rsidRPr="002966B6" w:rsidTr="00BD38BF">
        <w:tc>
          <w:tcPr>
            <w:tcW w:w="3397" w:type="dxa"/>
          </w:tcPr>
          <w:p w:rsidR="001D2E3F" w:rsidRDefault="001D2E3F" w:rsidP="00140582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опыта работы педагогов ДОУ</w:t>
            </w:r>
          </w:p>
        </w:tc>
        <w:tc>
          <w:tcPr>
            <w:tcW w:w="3686" w:type="dxa"/>
          </w:tcPr>
          <w:p w:rsidR="001D2E3F" w:rsidRDefault="001D2E3F" w:rsidP="00BD38BF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1" w:type="dxa"/>
          </w:tcPr>
          <w:p w:rsidR="001D2E3F" w:rsidRDefault="001D2E3F" w:rsidP="00BD38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3- 100%</w:t>
            </w:r>
          </w:p>
        </w:tc>
      </w:tr>
      <w:tr w:rsidR="002966B6" w:rsidRPr="002966B6" w:rsidTr="00BD38BF">
        <w:tc>
          <w:tcPr>
            <w:tcW w:w="3397" w:type="dxa"/>
          </w:tcPr>
          <w:p w:rsidR="002966B6" w:rsidRPr="002966B6" w:rsidRDefault="002966B6" w:rsidP="00140582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Консультации</w:t>
            </w:r>
            <w:r w:rsidR="00E34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родителей</w:t>
            </w:r>
          </w:p>
        </w:tc>
        <w:tc>
          <w:tcPr>
            <w:tcW w:w="3686" w:type="dxa"/>
          </w:tcPr>
          <w:p w:rsidR="002966B6" w:rsidRPr="002966B6" w:rsidRDefault="001D1DFE" w:rsidP="00BD38BF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61" w:type="dxa"/>
          </w:tcPr>
          <w:p w:rsidR="002966B6" w:rsidRPr="002966B6" w:rsidRDefault="001D1DFE" w:rsidP="00BD38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2966B6"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100%</w:t>
            </w:r>
          </w:p>
          <w:p w:rsidR="002966B6" w:rsidRPr="002966B6" w:rsidRDefault="002966B6" w:rsidP="00BD38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4B9F" w:rsidRPr="002966B6" w:rsidTr="00BD38BF">
        <w:tc>
          <w:tcPr>
            <w:tcW w:w="3397" w:type="dxa"/>
          </w:tcPr>
          <w:p w:rsidR="00E34B9F" w:rsidRDefault="00E34B9F" w:rsidP="00140582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Консультации для педагогов</w:t>
            </w:r>
          </w:p>
          <w:p w:rsidR="00275E76" w:rsidRPr="002966B6" w:rsidRDefault="00275E76" w:rsidP="00140582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E34B9F" w:rsidRPr="002966B6" w:rsidRDefault="001D1DFE" w:rsidP="00BD38BF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61" w:type="dxa"/>
          </w:tcPr>
          <w:p w:rsidR="00E34B9F" w:rsidRPr="002966B6" w:rsidRDefault="001D1DFE" w:rsidP="00BD38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E34B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100%</w:t>
            </w:r>
          </w:p>
        </w:tc>
      </w:tr>
      <w:tr w:rsidR="002966B6" w:rsidRPr="002966B6" w:rsidTr="00BD38BF">
        <w:tc>
          <w:tcPr>
            <w:tcW w:w="3397" w:type="dxa"/>
          </w:tcPr>
          <w:p w:rsidR="002966B6" w:rsidRPr="002966B6" w:rsidRDefault="00E34B9F" w:rsidP="00140582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Коучинк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-сессия (психолого-педагогический клуб)</w:t>
            </w:r>
          </w:p>
        </w:tc>
        <w:tc>
          <w:tcPr>
            <w:tcW w:w="3686" w:type="dxa"/>
          </w:tcPr>
          <w:p w:rsidR="002966B6" w:rsidRPr="002966B6" w:rsidRDefault="00E34B9F" w:rsidP="00BD38BF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1" w:type="dxa"/>
          </w:tcPr>
          <w:p w:rsidR="002966B6" w:rsidRPr="002966B6" w:rsidRDefault="00E34B9F" w:rsidP="00BD38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100%</w:t>
            </w:r>
          </w:p>
        </w:tc>
      </w:tr>
      <w:tr w:rsidR="002966B6" w:rsidRPr="002966B6" w:rsidTr="00BD38BF">
        <w:tc>
          <w:tcPr>
            <w:tcW w:w="3397" w:type="dxa"/>
          </w:tcPr>
          <w:p w:rsidR="002966B6" w:rsidRPr="002966B6" w:rsidRDefault="002966B6" w:rsidP="00140582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Смотры-конкурсы</w:t>
            </w:r>
            <w:r w:rsidR="001D2E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конкурсы, выставки</w:t>
            </w:r>
          </w:p>
        </w:tc>
        <w:tc>
          <w:tcPr>
            <w:tcW w:w="3686" w:type="dxa"/>
          </w:tcPr>
          <w:p w:rsidR="002966B6" w:rsidRPr="002966B6" w:rsidRDefault="001D2E3F" w:rsidP="00BD38BF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61" w:type="dxa"/>
          </w:tcPr>
          <w:p w:rsidR="002966B6" w:rsidRPr="002966B6" w:rsidRDefault="001D2E3F" w:rsidP="00BD38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2966B6" w:rsidRPr="00296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100%</w:t>
            </w:r>
          </w:p>
          <w:p w:rsidR="002966B6" w:rsidRPr="002966B6" w:rsidRDefault="002966B6" w:rsidP="00BD38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1DFE" w:rsidRPr="002966B6" w:rsidTr="00BD38BF">
        <w:tc>
          <w:tcPr>
            <w:tcW w:w="3397" w:type="dxa"/>
          </w:tcPr>
          <w:p w:rsidR="001D1DFE" w:rsidRPr="002966B6" w:rsidRDefault="001D1DFE" w:rsidP="00140582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для педагогов «Всё обо всем»</w:t>
            </w:r>
          </w:p>
        </w:tc>
        <w:tc>
          <w:tcPr>
            <w:tcW w:w="3686" w:type="dxa"/>
          </w:tcPr>
          <w:p w:rsidR="001D1DFE" w:rsidRDefault="001D1DFE" w:rsidP="00BD38BF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1" w:type="dxa"/>
          </w:tcPr>
          <w:p w:rsidR="001D1DFE" w:rsidRDefault="001D1DFE" w:rsidP="00BD38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100%</w:t>
            </w:r>
          </w:p>
        </w:tc>
      </w:tr>
    </w:tbl>
    <w:p w:rsidR="002966B6" w:rsidRPr="002966B6" w:rsidRDefault="002966B6" w:rsidP="00874CD0">
      <w:pPr>
        <w:tabs>
          <w:tab w:val="left" w:pos="284"/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2966B6" w:rsidRPr="00874CD0" w:rsidRDefault="002966B6" w:rsidP="00E34B9F">
      <w:pPr>
        <w:tabs>
          <w:tab w:val="left" w:pos="284"/>
          <w:tab w:val="left" w:pos="108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4C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Педагоги и воспитанники детского сада являются активными участниками Всероссийских, краевых и городских мероприятий</w:t>
      </w:r>
      <w:r w:rsidR="00707971" w:rsidRPr="00874C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(онлайн)</w:t>
      </w:r>
      <w:r w:rsidRPr="00874C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2966B6" w:rsidRPr="001D1DFE" w:rsidRDefault="002966B6" w:rsidP="00E34B9F">
      <w:pPr>
        <w:tabs>
          <w:tab w:val="left" w:pos="284"/>
          <w:tab w:val="left" w:pos="108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2966B6" w:rsidRPr="00AF0656" w:rsidRDefault="00AF0656" w:rsidP="004452B3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6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краевом практико-ориентированном семинаре «Эффективные методы коррекционно-развивающей деятельности с детьми раннего возраста с ЗПР посредством игры», педагог-психолог Смирнова Я.А.;</w:t>
      </w:r>
    </w:p>
    <w:p w:rsidR="002966B6" w:rsidRPr="005541ED" w:rsidRDefault="002966B6" w:rsidP="004452B3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воспитанников ДОУ </w:t>
      </w:r>
      <w:r w:rsidR="005541ED"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Международной викторине </w:t>
      </w:r>
      <w:r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541ED"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Веселая география</w:t>
      </w:r>
      <w:r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5541ED"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воспитанников, Дипломы </w:t>
      </w:r>
      <w:r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41ED"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41ED" w:rsidRPr="00554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541ED"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41ED" w:rsidRPr="00554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5541ED"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  <w:r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08DA" w:rsidRPr="001D2E3F" w:rsidRDefault="000808DA" w:rsidP="000808DA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Всероссийский ежемесячный конкурс для педагогов </w:t>
      </w:r>
      <w:r w:rsidRPr="001D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  <w:r w:rsidRPr="001D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Диплом, 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Марченко Э.Н</w:t>
      </w:r>
      <w:r w:rsidRPr="001D2E3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2966B6" w:rsidRPr="00FF2274" w:rsidRDefault="00FF2274" w:rsidP="004452B3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Грамота в краевом этапе Всероссийского конкурса учебных и методических материалов, </w:t>
      </w:r>
      <w:r w:rsidRPr="00FF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F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место, воспитатель</w:t>
      </w:r>
      <w:r w:rsidRPr="00FF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Марченко Э.Н.;</w:t>
      </w:r>
    </w:p>
    <w:p w:rsidR="002966B6" w:rsidRPr="00FF2274" w:rsidRDefault="001D2E3F" w:rsidP="004452B3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ежемесячный конкурс для педагогов </w:t>
      </w:r>
      <w:r w:rsidR="00FF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«Лучшая методическая разработка», Диплом, </w:t>
      </w:r>
      <w:r w:rsidR="002966B6" w:rsidRPr="00FF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="00FF22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Марченко Э.Н.</w:t>
      </w:r>
      <w:r w:rsidR="002966B6" w:rsidRPr="00FF22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66B6" w:rsidRPr="001D2E3F" w:rsidRDefault="002966B6" w:rsidP="004452B3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ежемесячный конкурс для педагогов «Лучший </w:t>
      </w:r>
      <w:r w:rsidR="001D2E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  <w:r w:rsidRPr="001D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Диплом, воспитатель </w:t>
      </w:r>
      <w:r w:rsidR="001D2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 О.В</w:t>
      </w:r>
      <w:r w:rsidRPr="001D2E3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1D2E3F" w:rsidRDefault="001D2E3F" w:rsidP="004452B3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педагогический конкурс «Педагогический проект» </w:t>
      </w:r>
      <w:r w:rsidRPr="001D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r w:rsidRPr="001D2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D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место, воспитатель </w:t>
      </w:r>
      <w:r w:rsidRPr="001D2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 О.В</w:t>
      </w:r>
      <w:r w:rsidRPr="001D2E3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1D2E3F" w:rsidRDefault="001D2E3F" w:rsidP="004452B3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театральных постановок «Ультрамарин» </w:t>
      </w:r>
      <w:r w:rsidRPr="001D2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 </w:t>
      </w:r>
      <w:r w:rsidRPr="001D2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D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место, 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Зимина О.И.;</w:t>
      </w:r>
    </w:p>
    <w:p w:rsidR="000808DA" w:rsidRDefault="000808DA" w:rsidP="004452B3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Всероссийских вебинарах, Сертификаты, Иванова А.И.;</w:t>
      </w:r>
    </w:p>
    <w:p w:rsidR="000808DA" w:rsidRDefault="000808DA" w:rsidP="004452B3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образовательная конференция «Безопасность в ДОУ», удостоверение участника, воспитатель Иванова А.И.;</w:t>
      </w:r>
    </w:p>
    <w:p w:rsidR="000808DA" w:rsidRDefault="000808DA" w:rsidP="004452B3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конкурс рисунка карандашом, фломастером</w:t>
      </w:r>
      <w:r w:rsid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Благодарственное письмо, </w:t>
      </w:r>
      <w:r w:rsidR="005541ED" w:rsidRPr="001D2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541ED" w:rsidRPr="001D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место, воспитатель</w:t>
      </w:r>
      <w:r w:rsid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 А.И.;</w:t>
      </w:r>
    </w:p>
    <w:p w:rsidR="005541ED" w:rsidRDefault="005541ED" w:rsidP="004452B3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профессиональная олимпиада для работников ДОО «Приобщение детей к культурному наследию», Диплом </w:t>
      </w:r>
      <w:r w:rsidRPr="00FF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степени, воспитатель Иванова А.И.;</w:t>
      </w:r>
    </w:p>
    <w:p w:rsidR="005541ED" w:rsidRDefault="005541ED" w:rsidP="004452B3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профессиональная олимпиада для работников ДОО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«Использование виртуального мультимедийного приложения </w:t>
      </w:r>
      <w:r w:rsidR="00AF06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065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Диплом</w:t>
      </w:r>
      <w:r w:rsidR="00AF0656"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F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656"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="00AF06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Левченко М.В.;</w:t>
      </w:r>
    </w:p>
    <w:p w:rsidR="00AF0656" w:rsidRPr="001D2E3F" w:rsidRDefault="00AF0656" w:rsidP="00AF0656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профессиональная олимпиада для работников ДОО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воспитание дошкольников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Диплом</w:t>
      </w:r>
      <w:r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Левченко М.В.;</w:t>
      </w:r>
    </w:p>
    <w:p w:rsidR="00AF0656" w:rsidRDefault="00AF0656" w:rsidP="00AF0656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профессиональная олимпиада для работников ДОО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 в ДОО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Диплом</w:t>
      </w:r>
      <w:r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Левченко М.В.;</w:t>
      </w:r>
    </w:p>
    <w:p w:rsidR="00AF0656" w:rsidRPr="00874CD0" w:rsidRDefault="00AF0656" w:rsidP="00874CD0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профессиональная олимпиада для работников ДОО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экспериментирование в ДОО в условиях реализации ФГОС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Диплом</w:t>
      </w:r>
      <w:r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1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="0087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воспитатель Левченко </w:t>
      </w:r>
      <w:bookmarkStart w:id="0" w:name="_GoBack"/>
      <w:bookmarkEnd w:id="0"/>
      <w:r w:rsidR="00BB6E58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</w:p>
    <w:p w:rsidR="00275E76" w:rsidRDefault="00275E76" w:rsidP="00E34B9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66B6" w:rsidRPr="002966B6" w:rsidRDefault="002966B6" w:rsidP="00E34B9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формы работы с родителями</w:t>
      </w:r>
    </w:p>
    <w:p w:rsid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Существенным признаком качества современного дошкольного образования является организация </w:t>
      </w:r>
      <w:r w:rsidRPr="00296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взаимодействия с семьями</w:t>
      </w:r>
      <w:r w:rsidRPr="00296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воспитанников, включение родителей в образовательно-воспитательный процесс как равноправных и равно</w:t>
      </w:r>
      <w:r w:rsidR="00140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ответственных партнеров, формирование у них чувства понимания важности и необходимости их роли в жизни ребенка. </w:t>
      </w:r>
    </w:p>
    <w:p w:rsidR="00483109" w:rsidRDefault="00483109" w:rsidP="00483109">
      <w:pPr>
        <w:pStyle w:val="c17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 В связи с пандемией </w:t>
      </w:r>
      <w:proofErr w:type="spellStart"/>
      <w:r>
        <w:rPr>
          <w:rStyle w:val="c4"/>
          <w:color w:val="000000"/>
        </w:rPr>
        <w:t>короновируса</w:t>
      </w:r>
      <w:proofErr w:type="spellEnd"/>
      <w:r>
        <w:rPr>
          <w:rStyle w:val="c4"/>
          <w:color w:val="000000"/>
        </w:rPr>
        <w:t>, с родителями ДОУ установлено виртуальное общение.  Виртуальное общение позволило воспитателям всегда быть на связи с родителями, сообщать им информацию о детях и событиях в группе, а также оказывать психолого-педагогическую поддержку.  Разработанные правила общения в чате, в группах мобильных мессенджеров помогли отрегулировать процесс общения педагогов и родит</w:t>
      </w:r>
      <w:r w:rsidR="001D1DFE">
        <w:rPr>
          <w:rStyle w:val="c4"/>
          <w:color w:val="000000"/>
        </w:rPr>
        <w:t xml:space="preserve">елей (законных представителей). </w:t>
      </w:r>
      <w:r>
        <w:rPr>
          <w:rStyle w:val="c4"/>
          <w:color w:val="000000"/>
        </w:rPr>
        <w:t xml:space="preserve"> Что нам и родителям  дало  виртуальное общение и сделало его полезным.</w:t>
      </w:r>
    </w:p>
    <w:p w:rsidR="00483109" w:rsidRDefault="00483109" w:rsidP="00483109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i/>
          <w:iCs/>
          <w:color w:val="000000"/>
          <w:sz w:val="26"/>
          <w:szCs w:val="26"/>
        </w:rPr>
        <w:t>Восемь преимуществ виртуального общения с родителями:</w:t>
      </w:r>
    </w:p>
    <w:p w:rsidR="00483109" w:rsidRDefault="00483109" w:rsidP="00483109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 Повысило активность и включенность родителей в образовательную деятельность ДОУ.</w:t>
      </w:r>
    </w:p>
    <w:p w:rsidR="00483109" w:rsidRDefault="00483109" w:rsidP="00483109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 Сэкономило время на информирование родителей.</w:t>
      </w:r>
    </w:p>
    <w:p w:rsidR="00483109" w:rsidRDefault="00483109" w:rsidP="00483109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 Позволило быстро получать обратную связь.</w:t>
      </w:r>
    </w:p>
    <w:p w:rsidR="00483109" w:rsidRDefault="00483109" w:rsidP="00483109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 Обеспечило общение в режиме реального времени и допускает отложенные ответы (мессенджеры, группа в социальной сети).</w:t>
      </w:r>
    </w:p>
    <w:p w:rsidR="00483109" w:rsidRDefault="00483109" w:rsidP="00483109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5. Дало возможность сочетать индивидуальную и групповую формы взаимодействия.</w:t>
      </w:r>
    </w:p>
    <w:p w:rsidR="00483109" w:rsidRDefault="00483109" w:rsidP="00483109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6. Создало условия для диалога с педагогами и родителями других детей (чаты, блоги).</w:t>
      </w:r>
    </w:p>
    <w:p w:rsidR="00483109" w:rsidRDefault="00483109" w:rsidP="00483109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7. Позволило продемонстрировать текстовые, видео- и фотоматериалы.</w:t>
      </w:r>
    </w:p>
    <w:p w:rsidR="00483109" w:rsidRPr="00483109" w:rsidRDefault="00483109" w:rsidP="00483109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8. Обеспечило достаточный уровень приватности для личных обращений (мессенджеры).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Система сотрудничества педагогов и родителей:</w:t>
      </w:r>
    </w:p>
    <w:p w:rsidR="002966B6" w:rsidRPr="002966B6" w:rsidRDefault="002966B6" w:rsidP="004452B3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целенаправленного обучения родителей основам педагогики и психологии детского развития.</w:t>
      </w:r>
    </w:p>
    <w:p w:rsidR="002966B6" w:rsidRPr="002966B6" w:rsidRDefault="002966B6" w:rsidP="004452B3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спонтанных, неформальных и организованных официальных консультаций.</w:t>
      </w:r>
    </w:p>
    <w:p w:rsidR="002966B6" w:rsidRPr="002966B6" w:rsidRDefault="002966B6" w:rsidP="004452B3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инструктажей и рекомендаций по вопросам обучения, воспитания и оздоровления детей через оформление информационных стендов для родителей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6B6" w:rsidRPr="002966B6" w:rsidRDefault="002966B6" w:rsidP="004452B3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педагогической помощи, поддержки родителям через разнообразные формы и методы взаимодействия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6B6" w:rsidRPr="002966B6" w:rsidRDefault="002966B6" w:rsidP="004452B3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знаний, умений и навыков по выполнению родительских функций в воспитании детей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6B6" w:rsidRPr="002966B6" w:rsidRDefault="002966B6" w:rsidP="004452B3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модели правильного поведения в определенных социальных ситуациях с пользой для всей семьи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6B6" w:rsidRPr="002966B6" w:rsidRDefault="002966B6" w:rsidP="004452B3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поддержка родителей, обмен опытом в воспитании детей.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активно изучает формы взаимодействия с семьями воспитанников, которые позволяют достигнуть реального сотрудничества. При планировании работы мы учитываем не только уровень знаний и умений семейного воспитания самих педагогов, но и уровень педагогической культуры семей, а также социальный запрос родителей </w:t>
      </w:r>
      <w:r w:rsidRPr="00296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(интересы, нужды, потребности). </w:t>
      </w: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регулярно проводят социологический анализ контингента семей воспитанников и их родителей, что помогает установлению согласованности действий, единства требований к детям, организации разных видов детской деятельности.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Повышению активности участия родителей в жизни детского сада, осознанию ими доминирующей роли семейного воспитания и роли ДОУ как «помощника» семьи в развитии и воспитании детей способствует открытость учреждения для родителей, стремление педагогического коллектива к диалогу. На сайте ДОУ родители могут получить всю необходимую информацию о группе, которую посещает их ребенок, о деятельности самого дошкольного учреждения. 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итогам анкетирования</w:t>
      </w:r>
      <w:r w:rsidR="001D1D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(март 2021г.) 97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% родителей отметили, что предоставляемые дошкольным учреждением образовательные услуги их полностью удовлетворяют. Детский сад пользуется популярностью у потребителей образовательных и оздоровительных услуг. Реализация данной программы подтвердила оптимальность выбора активных форм и методов обучения и воспитания во взаимодействии с родителями. Готовность родителей к активному сотрудничеству с педагогами дошкольного учреждения, их мотивационная вовлеченность в процесс самообразования, принятия психолого-педагогической поддержки в вопросах воспитания и развития детей существенно возросла.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10112" w:rsidRPr="00510112" w:rsidRDefault="002966B6" w:rsidP="005101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Результаты анкетирования родителей воспитанников ДОУ о работе ДОУ </w:t>
      </w:r>
    </w:p>
    <w:p w:rsidR="002966B6" w:rsidRPr="00C53045" w:rsidRDefault="002966B6" w:rsidP="00C530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lastRenderedPageBreak/>
        <w:drawing>
          <wp:inline distT="0" distB="0" distL="0" distR="0">
            <wp:extent cx="5581650" cy="2905125"/>
            <wp:effectExtent l="0" t="0" r="0" b="952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66B6" w:rsidRPr="002966B6" w:rsidRDefault="002966B6" w:rsidP="00E34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66B6" w:rsidRPr="002966B6" w:rsidRDefault="002966B6" w:rsidP="00E34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Выводы:</w:t>
      </w:r>
    </w:p>
    <w:p w:rsidR="002966B6" w:rsidRPr="002966B6" w:rsidRDefault="002966B6" w:rsidP="004452B3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повышению квалификации педагогических работников по вопросам сопровождения развития продуктивного мышления дошкольников.</w:t>
      </w:r>
    </w:p>
    <w:p w:rsidR="002966B6" w:rsidRPr="002966B6" w:rsidRDefault="002966B6" w:rsidP="00E34B9F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работу по организации социального партнёрства в рамках реализации проекта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«Художественно-эстетическое воспитание как фактор гармоничного развития личности детей дошкольного возраста». </w:t>
      </w:r>
    </w:p>
    <w:p w:rsidR="002966B6" w:rsidRPr="002966B6" w:rsidRDefault="002966B6" w:rsidP="004452B3">
      <w:pPr>
        <w:numPr>
          <w:ilvl w:val="0"/>
          <w:numId w:val="2"/>
        </w:numPr>
        <w:tabs>
          <w:tab w:val="left" w:pos="284"/>
          <w:tab w:val="left" w:pos="108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6B6">
        <w:rPr>
          <w:rFonts w:ascii="Times New Roman" w:eastAsia="Calibri" w:hAnsi="Times New Roman" w:cs="Times New Roman"/>
          <w:sz w:val="24"/>
          <w:szCs w:val="24"/>
        </w:rPr>
        <w:t xml:space="preserve">Внедрение ИКТ в ДОУ с целью информационно-методического сопровождения образовательного процесса. </w:t>
      </w:r>
    </w:p>
    <w:p w:rsidR="002966B6" w:rsidRPr="002966B6" w:rsidRDefault="002966B6" w:rsidP="004452B3">
      <w:pPr>
        <w:numPr>
          <w:ilvl w:val="0"/>
          <w:numId w:val="2"/>
        </w:numPr>
        <w:tabs>
          <w:tab w:val="left" w:pos="284"/>
          <w:tab w:val="left" w:pos="108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6B6">
        <w:rPr>
          <w:rFonts w:ascii="Times New Roman" w:eastAsia="Calibri" w:hAnsi="Times New Roman" w:cs="Times New Roman"/>
          <w:sz w:val="24"/>
          <w:szCs w:val="24"/>
        </w:rPr>
        <w:t>Формирование компетентной педагогической позиции родителей по отношению к собственному ребенку, с целью реализации единой программы воспитания и развития ребенка в ДОУ и семье в условиях модернизации дошкольного образования.</w:t>
      </w:r>
    </w:p>
    <w:p w:rsidR="002966B6" w:rsidRPr="002966B6" w:rsidRDefault="002966B6" w:rsidP="00E34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966B6" w:rsidRPr="00CB6719" w:rsidRDefault="002966B6" w:rsidP="00CB6719">
      <w:pPr>
        <w:pStyle w:val="a5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B6719">
        <w:rPr>
          <w:rFonts w:ascii="Times New Roman" w:eastAsia="Times New Roman" w:hAnsi="Times New Roman"/>
          <w:b/>
          <w:sz w:val="24"/>
          <w:szCs w:val="24"/>
          <w:lang w:eastAsia="ar-SA"/>
        </w:rPr>
        <w:t>Условия осуществления образовательного процесса</w:t>
      </w:r>
    </w:p>
    <w:p w:rsidR="00CB6719" w:rsidRPr="00CB6719" w:rsidRDefault="00C53045" w:rsidP="00CB6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2021 года, в связи с введением</w:t>
      </w:r>
      <w:r w:rsidR="00CB6719" w:rsidRPr="00CB6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ограничительных мероприятий</w:t>
      </w:r>
      <w:r w:rsidR="00CB6719" w:rsidRPr="00CB6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CB6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городе Буденновске</w:t>
      </w:r>
      <w:r w:rsidR="00CB6719" w:rsidRPr="00CB6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мероприятия</w:t>
      </w:r>
      <w:r w:rsidR="00CB6719" w:rsidRPr="00CB6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родителями (законными представителями)</w:t>
      </w:r>
      <w:r w:rsidR="00CB6719" w:rsidRPr="00CB6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воспитанников </w:t>
      </w:r>
      <w:r w:rsidR="00CB6719" w:rsidRPr="00CB6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вели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сь</w:t>
      </w:r>
      <w:r w:rsidR="00CB6719" w:rsidRPr="00CB6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дистанционно через </w:t>
      </w:r>
      <w:proofErr w:type="spellStart"/>
      <w:r w:rsidR="00CB6719" w:rsidRPr="00CB6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Skype</w:t>
      </w:r>
      <w:proofErr w:type="spellEnd"/>
      <w:r w:rsidR="00CB6719" w:rsidRPr="00CB6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="00CB6719" w:rsidRPr="00CB6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Zoom</w:t>
      </w:r>
      <w:proofErr w:type="spellEnd"/>
      <w:r w:rsidR="00CB6719" w:rsidRPr="00CB6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="00CB6719" w:rsidRPr="00CB6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WhatsApp</w:t>
      </w:r>
      <w:proofErr w:type="spellEnd"/>
      <w:r w:rsidR="00CB6719" w:rsidRPr="00CB67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социальные сети. Чтобы они могли участвовать в обучении и воспитании, организовывали для них консультации, помогали с литературой, совместно решали технические проблемы.</w:t>
      </w:r>
    </w:p>
    <w:p w:rsidR="002966B6" w:rsidRPr="002966B6" w:rsidRDefault="002966B6" w:rsidP="00E34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66B6">
        <w:rPr>
          <w:rFonts w:ascii="Times New Roman" w:eastAsia="Calibri" w:hAnsi="Times New Roman" w:cs="Times New Roman"/>
          <w:sz w:val="24"/>
          <w:szCs w:val="24"/>
        </w:rPr>
        <w:t>В дошкольном учреждении, в соответствии с установленными правилами и нормами, обеспечены условия жизнедеятельности воспитанников</w:t>
      </w:r>
      <w:r w:rsidRPr="002966B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2966B6">
        <w:rPr>
          <w:rFonts w:ascii="Times New Roman" w:eastAsia="Calibri" w:hAnsi="Times New Roman" w:cs="Times New Roman"/>
          <w:sz w:val="24"/>
          <w:szCs w:val="24"/>
        </w:rPr>
        <w:t xml:space="preserve">создана развивающая предметно-пространственная среда.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предметно-пространственная </w:t>
      </w: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максимальную реализацию образовательного потенциала пространства ДОУ: групп</w:t>
      </w:r>
      <w:r w:rsidRPr="002966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участк</w:t>
      </w:r>
      <w:r w:rsidRPr="002966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и инвентаря для развития детей дошкольного возраста в соответствии с особенностями каждого возрастного этапа, для охраны и укрепления их здоровья, возможности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и совместной деятельности детей (в том числе детей разного возраста) и взрослых,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двигательной активности детей, а также возможности уединения.</w:t>
      </w:r>
      <w:r w:rsidRPr="002966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66B6" w:rsidRPr="002966B6" w:rsidRDefault="002966B6" w:rsidP="00E34B9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предметно-пространственная среда ДОУ соответствует требованиям ФГОС ДО,</w:t>
      </w: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реализацию образовательной программы;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национально-культурных, климатических и гендерных условий,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видов детской деятельности, возрастных особенностей воспитанников. Все элементы среды связаны между собой по содержанию, масштабу и художественному решению. Обеспечена безопасность жизни и здоровья ребенка. </w:t>
      </w:r>
    </w:p>
    <w:p w:rsidR="002966B6" w:rsidRPr="002966B6" w:rsidRDefault="002966B6" w:rsidP="00E34B9F">
      <w:pPr>
        <w:tabs>
          <w:tab w:val="left" w:pos="-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Моделирование предметно-развивающей и создание открытой творческой среды с помощью новых технических средств является фактором обогащения интеллектуального и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личностного развития ребенка, способствует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формированию таких важных качеств как: инициативность, самостоятельность, способность управлять своим поведением, планировать свои действия, способность решать задачи, адекватные возрасту и др. 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Имеются специальные помещения, оборудованные для определенных видов образовательной работы: музыкальной, физкультурной, познавательной, творческой. Это: спортивный зал, музыкальный зал, процедурный кабинет, изолятор, изостудия, театральная студия. Все кабинеты и залы оснащены оборудованием в соответствии с назначением. На территории детского сада имеется спортивная площадка с дорожкой здоровья, площадка ПДД. На групповых прогулочных участках имеются прогулочные теневые веранды. </w:t>
      </w:r>
    </w:p>
    <w:p w:rsidR="002966B6" w:rsidRPr="002966B6" w:rsidRDefault="002966B6" w:rsidP="00E34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Определяющим моментом в создании развивающей среды является педагогическая идея признания и реализации прав ребенка. В основе созданной среды - возможности детей, свободная самостоятельная деятельность, творчество и сотворчество. Именно это делает жизнь детей яркой, эмоциональной, увлекательной. Эффект уютной домашней обстановки обеспечивает эмоциональный комфорт. </w:t>
      </w:r>
    </w:p>
    <w:p w:rsidR="002966B6" w:rsidRPr="002966B6" w:rsidRDefault="002966B6" w:rsidP="00C53045">
      <w:pPr>
        <w:suppressAutoHyphens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Финансово-хозяйственная деятельность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в соответствии с законодательством. </w:t>
      </w:r>
      <w:r w:rsidRPr="002966B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ДОУ является казенным учреждением. Финансово-хозяйственная деятельность учреждения осуществлялась в соответствии со сметой доходов и расходов.</w:t>
      </w:r>
    </w:p>
    <w:p w:rsidR="002966B6" w:rsidRPr="002966B6" w:rsidRDefault="002966B6" w:rsidP="00E34B9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Вывод:</w:t>
      </w:r>
    </w:p>
    <w:p w:rsidR="002966B6" w:rsidRPr="002966B6" w:rsidRDefault="002966B6" w:rsidP="00C5304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Имеется необходимость пополнять и обновлять среду с учетом принципов </w:t>
      </w:r>
      <w:proofErr w:type="spellStart"/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полифункциональности</w:t>
      </w:r>
      <w:proofErr w:type="spellEnd"/>
      <w:r w:rsidRPr="00296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вариативности, оснащать техническими средствами обучения, соответствующими материалами: игровым, спортивным, оздоровительным оборудованием, инвентарём. </w:t>
      </w:r>
    </w:p>
    <w:p w:rsidR="002966B6" w:rsidRPr="002966B6" w:rsidRDefault="002966B6" w:rsidP="00E34B9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Информационная и рекламная деятельность</w:t>
      </w:r>
    </w:p>
    <w:p w:rsidR="002966B6" w:rsidRPr="002966B6" w:rsidRDefault="002966B6" w:rsidP="002179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Систематически осуществляется обновление информации на официальном </w:t>
      </w: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сайте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учреждения, по запросам родителей созданы новые рубрики (адрес: </w:t>
      </w:r>
      <w:r w:rsidR="002179EF" w:rsidRPr="00217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мдоу-</w:t>
      </w:r>
      <w:r w:rsidRPr="00217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дс18березка-буденновск.рф</w:t>
      </w:r>
      <w:hyperlink r:id="rId10" w:history="1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5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966B6" w:rsidRPr="002966B6" w:rsidRDefault="002966B6" w:rsidP="00E34B9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Кадровый потенциал</w:t>
      </w:r>
    </w:p>
    <w:p w:rsidR="002966B6" w:rsidRPr="00874CD0" w:rsidRDefault="00C53045" w:rsidP="00874C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нашем коллективе трудится 50</w:t>
      </w:r>
      <w:r w:rsidR="002966B6"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</w:t>
      </w:r>
      <w:r w:rsidR="00780813">
        <w:rPr>
          <w:rFonts w:ascii="Times New Roman" w:eastAsia="Times New Roman" w:hAnsi="Times New Roman" w:cs="Times New Roman"/>
          <w:sz w:val="24"/>
          <w:szCs w:val="24"/>
          <w:lang w:eastAsia="ar-SA"/>
        </w:rPr>
        <w:t>. Из них 18</w:t>
      </w:r>
      <w:r w:rsidR="002966B6"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педагогов, 3 человек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административного аппарата, </w:t>
      </w:r>
      <w:r w:rsidR="0078081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2966B6"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</w:t>
      </w:r>
      <w:r w:rsidR="0078081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2966B6"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обслуживающего персонала. Детский сад укомплектован кадрами полностью</w:t>
      </w:r>
      <w:r w:rsidR="00874C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штатного расписания. </w:t>
      </w:r>
    </w:p>
    <w:p w:rsidR="002966B6" w:rsidRPr="002966B6" w:rsidRDefault="002966B6" w:rsidP="00E34B9F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ar-SA"/>
        </w:rPr>
        <w:t>Аттестация педагогических кадров</w:t>
      </w:r>
    </w:p>
    <w:p w:rsidR="00B53C33" w:rsidRDefault="00C53045" w:rsidP="00874CD0">
      <w:pPr>
        <w:tabs>
          <w:tab w:val="left" w:pos="284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Успешно прошел </w:t>
      </w:r>
      <w:r w:rsidR="00B53C3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>аттестацию 1</w:t>
      </w:r>
      <w:r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педагог</w:t>
      </w:r>
      <w:r w:rsidR="002966B6" w:rsidRPr="002966B6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на</w:t>
      </w:r>
      <w:r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высшую категорию</w:t>
      </w:r>
      <w:r w:rsidR="0078081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. </w:t>
      </w:r>
      <w:r w:rsidR="002966B6" w:rsidRPr="002966B6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Работа с педагогами в </w:t>
      </w:r>
      <w:proofErr w:type="spellStart"/>
      <w:r w:rsidR="002966B6" w:rsidRPr="002966B6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>межаттестационный</w:t>
      </w:r>
      <w:proofErr w:type="spellEnd"/>
      <w:r w:rsidR="002966B6" w:rsidRPr="002966B6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период проводилась в соответствии с планом (изучение опыта, участие в педагогических советах, семинарах, творческих группах, методических объединениях).</w:t>
      </w:r>
      <w:r w:rsidR="00B53C33"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 </w:t>
      </w:r>
    </w:p>
    <w:p w:rsidR="002966B6" w:rsidRPr="00B53C33" w:rsidRDefault="00B53C33" w:rsidP="00B53C33">
      <w:pPr>
        <w:tabs>
          <w:tab w:val="left" w:pos="284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4"/>
          <w:szCs w:val="20"/>
          <w:lang w:eastAsia="ar-SA"/>
        </w:rPr>
        <w:t xml:space="preserve">В 2021 году 2 педагогам ДОУ присвоено звание </w:t>
      </w:r>
      <w:r w:rsidRPr="00B53C33">
        <w:rPr>
          <w:rFonts w:ascii="Times New Roman" w:eastAsia="Times New Roman" w:hAnsi="Times New Roman" w:cs="Times New Roman"/>
          <w:sz w:val="24"/>
          <w:szCs w:val="24"/>
          <w:lang w:eastAsia="ar-SA"/>
        </w:rPr>
        <w:t>«Почетный работник воспитания и просвещения РФ».</w:t>
      </w:r>
      <w:r w:rsidR="002966B6" w:rsidRPr="00B53C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966B6" w:rsidRPr="002966B6" w:rsidRDefault="002966B6" w:rsidP="00E34B9F">
      <w:pPr>
        <w:tabs>
          <w:tab w:val="center" w:pos="6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Вывод: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детском саду создан коллектив единомышленников, который отличается своей стабильностью, профессионализмом, высоким качеством труда.</w:t>
      </w: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 пополнение молодыми кадрами способными нестандартно мыслить, проявлять инициативу, самостоятельность и предприимчивость.</w:t>
      </w:r>
    </w:p>
    <w:p w:rsidR="002966B6" w:rsidRPr="002966B6" w:rsidRDefault="002966B6" w:rsidP="00874CD0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966B6" w:rsidRPr="00874CD0" w:rsidRDefault="002966B6" w:rsidP="00874CD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Показатели деятельности Д</w:t>
      </w:r>
      <w:r w:rsidR="00874C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ОУ подлежащего самообследованию</w:t>
      </w:r>
    </w:p>
    <w:tbl>
      <w:tblPr>
        <w:tblW w:w="10207" w:type="dxa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5"/>
        <w:gridCol w:w="7371"/>
        <w:gridCol w:w="1701"/>
      </w:tblGrid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Par43"/>
            <w:bookmarkEnd w:id="1"/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B53C33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В режиме полного дня (8 - 12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B53C33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0 человек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0 человек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0 человек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B53C33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B53C33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proofErr w:type="gramEnd"/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/%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В режиме полного дня (8 - 12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B53C33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195 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>человек 100/%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В режиме продленного дня (12 - 14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0 человек</w:t>
            </w:r>
          </w:p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/ 0%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0 человек</w:t>
            </w:r>
          </w:p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0/%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780813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</w:t>
            </w:r>
          </w:p>
          <w:p w:rsidR="002966B6" w:rsidRPr="002966B6" w:rsidRDefault="00B53C33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4,1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780813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</w:t>
            </w:r>
          </w:p>
          <w:p w:rsidR="002966B6" w:rsidRPr="002966B6" w:rsidRDefault="00B53C33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4,1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780813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8 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>человек/</w:t>
            </w:r>
          </w:p>
          <w:p w:rsidR="002966B6" w:rsidRPr="002966B6" w:rsidRDefault="00B53C33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4,1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780813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</w:t>
            </w:r>
          </w:p>
          <w:p w:rsidR="002966B6" w:rsidRPr="002966B6" w:rsidRDefault="00B53C33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4,1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510112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11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2966B6" w:rsidRPr="005101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780813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510112" w:rsidRDefault="00B3168C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11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966B6" w:rsidRPr="00510112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</w:t>
            </w:r>
          </w:p>
          <w:p w:rsidR="002966B6" w:rsidRPr="00510112" w:rsidRDefault="00B3168C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112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2966B6" w:rsidRPr="00510112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510112" w:rsidRDefault="00B3168C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11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966B6" w:rsidRPr="00510112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</w:t>
            </w:r>
          </w:p>
          <w:p w:rsidR="002966B6" w:rsidRPr="00510112" w:rsidRDefault="00B3168C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112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2966B6" w:rsidRPr="00510112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1.7.3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510112" w:rsidRDefault="00B3168C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11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2966B6" w:rsidRPr="00510112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</w:t>
            </w:r>
          </w:p>
          <w:p w:rsidR="002966B6" w:rsidRPr="00510112" w:rsidRDefault="00B3168C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112">
              <w:rPr>
                <w:rFonts w:ascii="Times New Roman" w:eastAsia="Times New Roman" w:hAnsi="Times New Roman" w:cs="Times New Roman"/>
                <w:lang w:eastAsia="ar-SA"/>
              </w:rPr>
              <w:t>61</w:t>
            </w:r>
            <w:r w:rsidR="002966B6" w:rsidRPr="00510112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1.7.4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510112" w:rsidRDefault="00B3168C" w:rsidP="00B3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11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2966B6" w:rsidRPr="00510112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</w:t>
            </w:r>
          </w:p>
          <w:p w:rsidR="002966B6" w:rsidRPr="00510112" w:rsidRDefault="00B3168C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112">
              <w:rPr>
                <w:rFonts w:ascii="Times New Roman" w:eastAsia="Times New Roman" w:hAnsi="Times New Roman" w:cs="Times New Roman"/>
                <w:lang w:eastAsia="ar-SA"/>
              </w:rPr>
              <w:t>61</w:t>
            </w:r>
            <w:r w:rsidR="002966B6" w:rsidRPr="00510112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B3168C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</w:t>
            </w:r>
          </w:p>
          <w:p w:rsidR="002966B6" w:rsidRPr="002966B6" w:rsidRDefault="00B3168C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447641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</w:t>
            </w:r>
          </w:p>
          <w:p w:rsidR="002966B6" w:rsidRPr="002966B6" w:rsidRDefault="00B3168C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B3168C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proofErr w:type="gramEnd"/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447641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человека/</w:t>
            </w:r>
          </w:p>
          <w:p w:rsidR="002966B6" w:rsidRPr="002966B6" w:rsidRDefault="00D02830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22 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D02830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человека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966B6" w:rsidRPr="002966B6" w:rsidRDefault="00D02830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A05598" w:rsidRDefault="00D02830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66B6" w:rsidRPr="00A05598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2966B6" w:rsidRPr="00A0559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966B6" w:rsidRPr="00A05598" w:rsidRDefault="00D02830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2966B6" w:rsidRPr="00A05598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A05598" w:rsidRDefault="00D02830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66B6" w:rsidRPr="00A05598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2966B6" w:rsidRPr="00A0559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966B6" w:rsidRPr="00A05598" w:rsidRDefault="00D02830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2966B6" w:rsidRPr="00A0559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39179F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</w:t>
            </w:r>
          </w:p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</w:t>
            </w: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39179F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  <w:r w:rsidR="002966B6"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</w:t>
            </w:r>
          </w:p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Default="0039179F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/чел.</w:t>
            </w:r>
          </w:p>
          <w:p w:rsidR="0039179F" w:rsidRPr="002966B6" w:rsidRDefault="0039179F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7.9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1.15.1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End"/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1.15.2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End"/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1.15.3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End"/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1.15.4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  <w:proofErr w:type="gramEnd"/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1.15.5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Учителя-дефектолога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End"/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1.15.6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End"/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Par163"/>
            <w:bookmarkEnd w:id="2"/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помещений, в которых осуществляется 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1825 </w:t>
            </w:r>
            <w:proofErr w:type="spellStart"/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кв</w:t>
            </w:r>
            <w:proofErr w:type="spellEnd"/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 м</w:t>
            </w: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63 кв. м</w:t>
            </w:r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End"/>
          </w:p>
        </w:tc>
      </w:tr>
      <w:tr w:rsidR="002966B6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B6" w:rsidRPr="002966B6" w:rsidRDefault="002966B6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End"/>
          </w:p>
        </w:tc>
      </w:tr>
      <w:tr w:rsidR="00E34B9F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9F" w:rsidRPr="002966B6" w:rsidRDefault="00E34B9F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9F" w:rsidRPr="002966B6" w:rsidRDefault="00E34B9F" w:rsidP="00E34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Наличие изостудии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9F" w:rsidRPr="002966B6" w:rsidRDefault="00E34B9F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34B9F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9F" w:rsidRPr="002966B6" w:rsidRDefault="00E34B9F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9F" w:rsidRPr="002966B6" w:rsidRDefault="00E34B9F" w:rsidP="00E34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966B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Наличие театрализованной студии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9F" w:rsidRPr="002966B6" w:rsidRDefault="00E34B9F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End"/>
          </w:p>
        </w:tc>
      </w:tr>
      <w:tr w:rsidR="00E34B9F" w:rsidRPr="002966B6" w:rsidTr="00E34B9F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9F" w:rsidRPr="002966B6" w:rsidRDefault="00E34B9F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9F" w:rsidRPr="002966B6" w:rsidRDefault="00E34B9F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9F" w:rsidRPr="002966B6" w:rsidRDefault="00E34B9F" w:rsidP="00E3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966B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End"/>
          </w:p>
        </w:tc>
      </w:tr>
    </w:tbl>
    <w:p w:rsidR="002966B6" w:rsidRPr="002966B6" w:rsidRDefault="002966B6" w:rsidP="00E34B9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66B6" w:rsidRPr="002966B6" w:rsidRDefault="002966B6" w:rsidP="00E34B9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Заключение. Перспективы и планы развития</w:t>
      </w:r>
    </w:p>
    <w:p w:rsidR="002966B6" w:rsidRPr="002966B6" w:rsidRDefault="002966B6" w:rsidP="00E34B9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отчете по самообследованию отражены результаты деятельности ДОУ по основным направлениям. Все показатели образовательной деятельности выполнены на оптимальном уровне. </w:t>
      </w:r>
    </w:p>
    <w:p w:rsidR="002966B6" w:rsidRPr="002966B6" w:rsidRDefault="007903CC" w:rsidP="00E34B9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Приоритетные задачи на 2021-2022</w:t>
      </w:r>
      <w:r w:rsidR="002966B6" w:rsidRPr="00296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  <w:r w:rsidR="002966B6"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966B6" w:rsidRPr="002966B6" w:rsidRDefault="002966B6" w:rsidP="004452B3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профессиональную компетентность педагогов в области освоения федеральных государственных образовательных стандартов дошкольного образования.</w:t>
      </w:r>
    </w:p>
    <w:p w:rsidR="002966B6" w:rsidRPr="002966B6" w:rsidRDefault="002966B6" w:rsidP="004452B3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деятельность ДОУ в режиме инновационного развития с учетом ФГОС, с использованием современных педагогических технологий</w:t>
      </w:r>
      <w:r w:rsidRPr="002966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966B6" w:rsidRPr="002966B6" w:rsidRDefault="002966B6" w:rsidP="004452B3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Создать оптимальные условия для сохранения и укрепления здоровья, развития личностных качеств детей дошкольного возраста, способствующие успешной социализации в современном обществе. </w:t>
      </w:r>
    </w:p>
    <w:p w:rsidR="002966B6" w:rsidRPr="002966B6" w:rsidRDefault="002966B6" w:rsidP="004452B3">
      <w:pPr>
        <w:numPr>
          <w:ilvl w:val="0"/>
          <w:numId w:val="3"/>
        </w:numPr>
        <w:tabs>
          <w:tab w:val="left" w:pos="284"/>
          <w:tab w:val="left" w:pos="108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6B6">
        <w:rPr>
          <w:rFonts w:ascii="Times New Roman" w:eastAsia="Calibri" w:hAnsi="Times New Roman" w:cs="Times New Roman"/>
          <w:sz w:val="24"/>
          <w:szCs w:val="24"/>
        </w:rPr>
        <w:t xml:space="preserve">Развивать коммуникативно-личностный потенциал ребенка через обогащение сюжетно-ролевых игр. </w:t>
      </w:r>
    </w:p>
    <w:p w:rsidR="002966B6" w:rsidRPr="002966B6" w:rsidRDefault="002966B6" w:rsidP="004452B3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реализацию системно-</w:t>
      </w:r>
      <w:proofErr w:type="spellStart"/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деятельностного</w:t>
      </w:r>
      <w:proofErr w:type="spellEnd"/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подхода для развития познавательной активности, любознательности, стремления к самостоятельному познанию и размышлению у дошкольников.</w:t>
      </w:r>
    </w:p>
    <w:p w:rsidR="002966B6" w:rsidRPr="002966B6" w:rsidRDefault="002966B6" w:rsidP="004452B3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развития образовательной среды на принципах </w:t>
      </w:r>
      <w:proofErr w:type="spellStart"/>
      <w:proofErr w:type="gramStart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интегративности</w:t>
      </w:r>
      <w:proofErr w:type="spellEnd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инновационности</w:t>
      </w:r>
      <w:proofErr w:type="spellEnd"/>
      <w:proofErr w:type="gramEnd"/>
      <w:r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конкурентоспособности и мобильности.</w:t>
      </w:r>
    </w:p>
    <w:p w:rsidR="002966B6" w:rsidRPr="002966B6" w:rsidRDefault="002966B6" w:rsidP="004452B3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Совершенствовать развивающую предметно-пространственную и материально-технической среду ДОУ согласно требованиям ФГОС ДО.</w:t>
      </w:r>
    </w:p>
    <w:p w:rsidR="002966B6" w:rsidRPr="002966B6" w:rsidRDefault="002966B6" w:rsidP="004452B3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6B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Продолжать работу по конструктивному сотрудничеству и взаимодействию с семьями воспитанников. Содействовать активизации роли родителей в образовании и воспитании детей в условиях перехода на ФГОС.</w:t>
      </w:r>
    </w:p>
    <w:p w:rsidR="002966B6" w:rsidRPr="002966B6" w:rsidRDefault="002966B6" w:rsidP="00E34B9F">
      <w:pPr>
        <w:tabs>
          <w:tab w:val="left" w:pos="284"/>
          <w:tab w:val="left" w:pos="1080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66B6" w:rsidRPr="002966B6" w:rsidRDefault="00E34B9F" w:rsidP="00E34B9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66B6" w:rsidRPr="0029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6B6"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ДС № 18</w:t>
      </w:r>
    </w:p>
    <w:p w:rsidR="002966B6" w:rsidRPr="00874CD0" w:rsidRDefault="00E34B9F" w:rsidP="00874CD0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966B6" w:rsidRPr="0029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«Берёзка» г. Буденновска                                                                    О.И.Кузьмина</w:t>
      </w:r>
    </w:p>
    <w:sectPr w:rsidR="002966B6" w:rsidRPr="00874CD0" w:rsidSect="00E34B9F">
      <w:headerReference w:type="default" r:id="rId11"/>
      <w:footerReference w:type="default" r:id="rId12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CCD" w:rsidRDefault="003C0CCD">
      <w:pPr>
        <w:spacing w:after="0" w:line="240" w:lineRule="auto"/>
      </w:pPr>
      <w:r>
        <w:separator/>
      </w:r>
    </w:p>
  </w:endnote>
  <w:endnote w:type="continuationSeparator" w:id="0">
    <w:p w:rsidR="003C0CCD" w:rsidRDefault="003C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45" w:rsidRDefault="00C53045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6E58">
      <w:rPr>
        <w:noProof/>
      </w:rPr>
      <w:t>14</w:t>
    </w:r>
    <w:r>
      <w:fldChar w:fldCharType="end"/>
    </w:r>
  </w:p>
  <w:p w:rsidR="00C53045" w:rsidRDefault="00C530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CCD" w:rsidRDefault="003C0CCD">
      <w:pPr>
        <w:spacing w:after="0" w:line="240" w:lineRule="auto"/>
      </w:pPr>
      <w:r>
        <w:separator/>
      </w:r>
    </w:p>
  </w:footnote>
  <w:footnote w:type="continuationSeparator" w:id="0">
    <w:p w:rsidR="003C0CCD" w:rsidRDefault="003C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45" w:rsidRPr="00691CE9" w:rsidRDefault="00C53045" w:rsidP="002966B6">
    <w:pPr>
      <w:pStyle w:val="a9"/>
      <w:ind w:firstLine="0"/>
      <w:rPr>
        <w:lang w:val="ru-RU"/>
      </w:rPr>
    </w:pPr>
    <w:r>
      <w:rPr>
        <w:lang w:val="ru-RU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01B9"/>
    <w:multiLevelType w:val="hybridMultilevel"/>
    <w:tmpl w:val="8CD0AD9E"/>
    <w:lvl w:ilvl="0" w:tplc="1B3C54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3243C"/>
    <w:multiLevelType w:val="hybridMultilevel"/>
    <w:tmpl w:val="2FC29DC2"/>
    <w:lvl w:ilvl="0" w:tplc="97DC7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F5502"/>
    <w:multiLevelType w:val="hybridMultilevel"/>
    <w:tmpl w:val="7EAE4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727C2"/>
    <w:multiLevelType w:val="hybridMultilevel"/>
    <w:tmpl w:val="9A4A8A4A"/>
    <w:lvl w:ilvl="0" w:tplc="E1A8A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E48B9"/>
    <w:multiLevelType w:val="hybridMultilevel"/>
    <w:tmpl w:val="91222C6A"/>
    <w:lvl w:ilvl="0" w:tplc="DDD6E48A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3B76AA"/>
    <w:multiLevelType w:val="hybridMultilevel"/>
    <w:tmpl w:val="408E1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215AB1"/>
    <w:multiLevelType w:val="hybridMultilevel"/>
    <w:tmpl w:val="CC6852AC"/>
    <w:lvl w:ilvl="0" w:tplc="FFBEA45E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51B38"/>
    <w:multiLevelType w:val="hybridMultilevel"/>
    <w:tmpl w:val="D8EEAE9E"/>
    <w:lvl w:ilvl="0" w:tplc="224C052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621782"/>
    <w:multiLevelType w:val="hybridMultilevel"/>
    <w:tmpl w:val="0C50D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7019A2"/>
    <w:multiLevelType w:val="hybridMultilevel"/>
    <w:tmpl w:val="8020D112"/>
    <w:lvl w:ilvl="0" w:tplc="29AE7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4B0110"/>
    <w:multiLevelType w:val="hybridMultilevel"/>
    <w:tmpl w:val="BCAE09D2"/>
    <w:lvl w:ilvl="0" w:tplc="2CEA6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14088"/>
    <w:multiLevelType w:val="hybridMultilevel"/>
    <w:tmpl w:val="59A4719C"/>
    <w:lvl w:ilvl="0" w:tplc="DDD6E48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E0F5D8A"/>
    <w:multiLevelType w:val="hybridMultilevel"/>
    <w:tmpl w:val="4EE042BE"/>
    <w:lvl w:ilvl="0" w:tplc="EE2C9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F0C71"/>
    <w:multiLevelType w:val="hybridMultilevel"/>
    <w:tmpl w:val="363A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76AB6"/>
    <w:multiLevelType w:val="hybridMultilevel"/>
    <w:tmpl w:val="77BAAAD6"/>
    <w:lvl w:ilvl="0" w:tplc="69F69C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7D6586E"/>
    <w:multiLevelType w:val="multilevel"/>
    <w:tmpl w:val="8966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2178BC"/>
    <w:multiLevelType w:val="hybridMultilevel"/>
    <w:tmpl w:val="FCC0EC74"/>
    <w:lvl w:ilvl="0" w:tplc="20C6D8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D850B6"/>
    <w:multiLevelType w:val="hybridMultilevel"/>
    <w:tmpl w:val="F6607A60"/>
    <w:lvl w:ilvl="0" w:tplc="17DA5FD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799B0A91"/>
    <w:multiLevelType w:val="hybridMultilevel"/>
    <w:tmpl w:val="DACC7328"/>
    <w:lvl w:ilvl="0" w:tplc="527CC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8E553D"/>
    <w:multiLevelType w:val="hybridMultilevel"/>
    <w:tmpl w:val="411055BC"/>
    <w:lvl w:ilvl="0" w:tplc="AFEEC076">
      <w:start w:val="1"/>
      <w:numFmt w:val="bullet"/>
      <w:lvlText w:val=""/>
      <w:lvlJc w:val="left"/>
      <w:pPr>
        <w:tabs>
          <w:tab w:val="num" w:pos="360"/>
        </w:tabs>
        <w:ind w:left="37" w:hanging="37"/>
      </w:pPr>
      <w:rPr>
        <w:rFonts w:ascii="Symbol" w:hAnsi="Symbol" w:hint="default"/>
        <w:sz w:val="20"/>
      </w:rPr>
    </w:lvl>
    <w:lvl w:ilvl="1" w:tplc="048E3B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CB0E7C3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plc="048E3B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19"/>
  </w:num>
  <w:num w:numId="5">
    <w:abstractNumId w:val="0"/>
  </w:num>
  <w:num w:numId="6">
    <w:abstractNumId w:val="16"/>
  </w:num>
  <w:num w:numId="7">
    <w:abstractNumId w:val="7"/>
  </w:num>
  <w:num w:numId="8">
    <w:abstractNumId w:val="6"/>
  </w:num>
  <w:num w:numId="9">
    <w:abstractNumId w:val="9"/>
  </w:num>
  <w:num w:numId="10">
    <w:abstractNumId w:val="18"/>
  </w:num>
  <w:num w:numId="11">
    <w:abstractNumId w:val="1"/>
  </w:num>
  <w:num w:numId="12">
    <w:abstractNumId w:val="12"/>
  </w:num>
  <w:num w:numId="13">
    <w:abstractNumId w:val="11"/>
  </w:num>
  <w:num w:numId="14">
    <w:abstractNumId w:val="4"/>
  </w:num>
  <w:num w:numId="15">
    <w:abstractNumId w:val="14"/>
  </w:num>
  <w:num w:numId="16">
    <w:abstractNumId w:val="2"/>
  </w:num>
  <w:num w:numId="17">
    <w:abstractNumId w:val="13"/>
  </w:num>
  <w:num w:numId="18">
    <w:abstractNumId w:val="5"/>
  </w:num>
  <w:num w:numId="19">
    <w:abstractNumId w:val="15"/>
  </w:num>
  <w:num w:numId="20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B6"/>
    <w:rsid w:val="0004106B"/>
    <w:rsid w:val="000808DA"/>
    <w:rsid w:val="000F7AE8"/>
    <w:rsid w:val="00102273"/>
    <w:rsid w:val="00112F6B"/>
    <w:rsid w:val="00140582"/>
    <w:rsid w:val="00194B7B"/>
    <w:rsid w:val="001B4895"/>
    <w:rsid w:val="001D1DFE"/>
    <w:rsid w:val="001D2E3F"/>
    <w:rsid w:val="002179EF"/>
    <w:rsid w:val="002702DC"/>
    <w:rsid w:val="00275261"/>
    <w:rsid w:val="00275E76"/>
    <w:rsid w:val="002966B6"/>
    <w:rsid w:val="002E18B7"/>
    <w:rsid w:val="0039179F"/>
    <w:rsid w:val="003C0CCD"/>
    <w:rsid w:val="003C3FD2"/>
    <w:rsid w:val="004452B3"/>
    <w:rsid w:val="00447641"/>
    <w:rsid w:val="00483109"/>
    <w:rsid w:val="00510112"/>
    <w:rsid w:val="005541ED"/>
    <w:rsid w:val="00560FDC"/>
    <w:rsid w:val="00586DFA"/>
    <w:rsid w:val="005B2E6B"/>
    <w:rsid w:val="0062565B"/>
    <w:rsid w:val="0063732C"/>
    <w:rsid w:val="00682F1E"/>
    <w:rsid w:val="00702D74"/>
    <w:rsid w:val="00707971"/>
    <w:rsid w:val="0078079C"/>
    <w:rsid w:val="00780813"/>
    <w:rsid w:val="0078186C"/>
    <w:rsid w:val="007903CC"/>
    <w:rsid w:val="00874CD0"/>
    <w:rsid w:val="00A05598"/>
    <w:rsid w:val="00A64B95"/>
    <w:rsid w:val="00AB3B5F"/>
    <w:rsid w:val="00AD38C6"/>
    <w:rsid w:val="00AF0656"/>
    <w:rsid w:val="00B3168C"/>
    <w:rsid w:val="00B53C33"/>
    <w:rsid w:val="00B57757"/>
    <w:rsid w:val="00B6247D"/>
    <w:rsid w:val="00BB6E58"/>
    <w:rsid w:val="00BD38BF"/>
    <w:rsid w:val="00BE70E9"/>
    <w:rsid w:val="00C53045"/>
    <w:rsid w:val="00CB6719"/>
    <w:rsid w:val="00CC0BFE"/>
    <w:rsid w:val="00D02830"/>
    <w:rsid w:val="00D94A0E"/>
    <w:rsid w:val="00E34B9F"/>
    <w:rsid w:val="00ED31A2"/>
    <w:rsid w:val="00EE281E"/>
    <w:rsid w:val="00F42016"/>
    <w:rsid w:val="00F7491C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6188E-99E9-4172-9722-CCDF20BB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66B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2966B6"/>
    <w:pPr>
      <w:keepNext/>
      <w:suppressAutoHyphens/>
      <w:spacing w:before="240" w:after="6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2966B6"/>
    <w:pPr>
      <w:keepNext/>
      <w:suppressAutoHyphens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6B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2966B6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2966B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semiHidden/>
    <w:unhideWhenUsed/>
    <w:rsid w:val="002966B6"/>
  </w:style>
  <w:style w:type="paragraph" w:styleId="a3">
    <w:name w:val="Normal (Web)"/>
    <w:basedOn w:val="a"/>
    <w:uiPriority w:val="99"/>
    <w:unhideWhenUsed/>
    <w:rsid w:val="0029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2966B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2966B6"/>
    <w:pPr>
      <w:spacing w:after="200" w:line="276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2966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966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2966B6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2966B6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8">
    <w:name w:val="Table Grid"/>
    <w:basedOn w:val="a1"/>
    <w:rsid w:val="002966B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2966B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2966B6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2966B6"/>
    <w:rPr>
      <w:rFonts w:ascii="Century Schoolbook" w:hAnsi="Century Schoolbook" w:cs="Century Schoolbook"/>
      <w:sz w:val="18"/>
      <w:szCs w:val="18"/>
    </w:rPr>
  </w:style>
  <w:style w:type="paragraph" w:styleId="a9">
    <w:name w:val="header"/>
    <w:basedOn w:val="a"/>
    <w:link w:val="aa"/>
    <w:rsid w:val="002966B6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a">
    <w:name w:val="Верхний колонтитул Знак"/>
    <w:basedOn w:val="a0"/>
    <w:link w:val="a9"/>
    <w:rsid w:val="002966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b">
    <w:name w:val="footer"/>
    <w:basedOn w:val="a"/>
    <w:link w:val="ac"/>
    <w:uiPriority w:val="99"/>
    <w:rsid w:val="002966B6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2966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d">
    <w:name w:val="Strong"/>
    <w:uiPriority w:val="22"/>
    <w:qFormat/>
    <w:rsid w:val="002966B6"/>
    <w:rPr>
      <w:b/>
      <w:bCs/>
    </w:rPr>
  </w:style>
  <w:style w:type="paragraph" w:customStyle="1" w:styleId="western">
    <w:name w:val="western"/>
    <w:basedOn w:val="a"/>
    <w:rsid w:val="0029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29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66B6"/>
  </w:style>
  <w:style w:type="paragraph" w:styleId="33">
    <w:name w:val="Body Text Indent 3"/>
    <w:basedOn w:val="a"/>
    <w:link w:val="34"/>
    <w:rsid w:val="002966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966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ews">
    <w:name w:val="news"/>
    <w:basedOn w:val="a0"/>
    <w:rsid w:val="002966B6"/>
  </w:style>
  <w:style w:type="paragraph" w:styleId="af">
    <w:name w:val="Balloon Text"/>
    <w:basedOn w:val="a"/>
    <w:link w:val="af0"/>
    <w:rsid w:val="002966B6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0">
    <w:name w:val="Текст выноски Знак"/>
    <w:basedOn w:val="a0"/>
    <w:link w:val="af"/>
    <w:rsid w:val="002966B6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tyle14">
    <w:name w:val="Style14"/>
    <w:basedOn w:val="a"/>
    <w:uiPriority w:val="99"/>
    <w:rsid w:val="002966B6"/>
    <w:pPr>
      <w:widowControl w:val="0"/>
      <w:autoSpaceDE w:val="0"/>
      <w:autoSpaceDN w:val="0"/>
      <w:adjustRightInd w:val="0"/>
      <w:spacing w:after="0" w:line="3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2966B6"/>
    <w:rPr>
      <w:rFonts w:ascii="Times New Roman" w:hAnsi="Times New Roman" w:cs="Times New Roman"/>
      <w:sz w:val="22"/>
      <w:szCs w:val="22"/>
    </w:rPr>
  </w:style>
  <w:style w:type="character" w:styleId="af1">
    <w:name w:val="Emphasis"/>
    <w:uiPriority w:val="20"/>
    <w:qFormat/>
    <w:rsid w:val="002966B6"/>
    <w:rPr>
      <w:rFonts w:cs="Times New Roman"/>
      <w:i/>
    </w:rPr>
  </w:style>
  <w:style w:type="paragraph" w:styleId="af2">
    <w:name w:val="Body Text"/>
    <w:basedOn w:val="a"/>
    <w:link w:val="af3"/>
    <w:rsid w:val="002966B6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3">
    <w:name w:val="Основной текст Знак"/>
    <w:basedOn w:val="a0"/>
    <w:link w:val="af2"/>
    <w:rsid w:val="002966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4">
    <w:name w:val="Body Text First Indent"/>
    <w:basedOn w:val="af2"/>
    <w:link w:val="af5"/>
    <w:rsid w:val="002966B6"/>
    <w:pPr>
      <w:ind w:firstLine="210"/>
    </w:pPr>
  </w:style>
  <w:style w:type="character" w:customStyle="1" w:styleId="af5">
    <w:name w:val="Красная строка Знак"/>
    <w:basedOn w:val="af3"/>
    <w:link w:val="af4"/>
    <w:rsid w:val="002966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6">
    <w:name w:val="Стиль"/>
    <w:uiPriority w:val="99"/>
    <w:rsid w:val="00296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8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3109"/>
  </w:style>
  <w:style w:type="paragraph" w:customStyle="1" w:styleId="c6">
    <w:name w:val="c6"/>
    <w:basedOn w:val="a"/>
    <w:rsid w:val="0048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8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_18_26bud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ou24.ru/mkdou70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119833901359348E-2"/>
          <c:y val="0.2733788969448126"/>
          <c:w val="0.89700454420809339"/>
          <c:h val="0.66061450239512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</c:v>
                </c:pt>
              </c:strCache>
            </c:strRef>
          </c:tx>
          <c:spPr>
            <a:gradFill flip="none" rotWithShape="1">
              <a:gsLst>
                <a:gs pos="0">
                  <a:schemeClr val="accent2"/>
                </a:gs>
                <a:gs pos="75000">
                  <a:schemeClr val="accent2">
                    <a:lumMod val="60000"/>
                    <a:lumOff val="40000"/>
                  </a:schemeClr>
                </a:gs>
                <a:gs pos="51000">
                  <a:schemeClr val="accent2">
                    <a:alpha val="75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Lit>
              <c:formatCode>General</c:formatCode>
              <c:ptCount val="1"/>
              <c:pt idx="0">
                <c:v>75</c:v>
              </c:pt>
            </c:numLit>
          </c:cat>
          <c:val>
            <c:numRef>
              <c:f>Лист1!$B$2</c:f>
              <c:numCache>
                <c:formatCode>0%</c:formatCode>
                <c:ptCount val="1"/>
                <c:pt idx="0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spPr>
            <a:gradFill flip="none" rotWithShape="1">
              <a:gsLst>
                <a:gs pos="0">
                  <a:schemeClr val="accent4"/>
                </a:gs>
                <a:gs pos="75000">
                  <a:schemeClr val="accent4">
                    <a:lumMod val="60000"/>
                    <a:lumOff val="40000"/>
                  </a:schemeClr>
                </a:gs>
                <a:gs pos="51000">
                  <a:schemeClr val="accent4">
                    <a:alpha val="75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Lit>
              <c:formatCode>General</c:formatCode>
              <c:ptCount val="1"/>
              <c:pt idx="0">
                <c:v>75</c:v>
              </c:pt>
            </c:numLit>
          </c:cat>
          <c:val>
            <c:numRef>
              <c:f>Лист1!$C$2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Речевое развитие</c:v>
                </c:pt>
              </c:strCache>
            </c:strRef>
          </c:tx>
          <c:spPr>
            <a:gradFill flip="none" rotWithShape="1">
              <a:gsLst>
                <a:gs pos="0">
                  <a:schemeClr val="accent6"/>
                </a:gs>
                <a:gs pos="75000">
                  <a:schemeClr val="accent6">
                    <a:lumMod val="60000"/>
                    <a:lumOff val="40000"/>
                  </a:schemeClr>
                </a:gs>
                <a:gs pos="51000">
                  <a:schemeClr val="accent6">
                    <a:alpha val="75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Lit>
              <c:formatCode>General</c:formatCode>
              <c:ptCount val="1"/>
              <c:pt idx="0">
                <c:v>75</c:v>
              </c:pt>
            </c:numLit>
          </c:cat>
          <c:val>
            <c:numRef>
              <c:f>Лист1!$D$2</c:f>
              <c:numCache>
                <c:formatCode>0%</c:formatCode>
                <c:ptCount val="1"/>
                <c:pt idx="0">
                  <c:v>0.88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spPr>
            <a:gradFill flip="none" rotWithShape="1">
              <a:gsLst>
                <a:gs pos="0">
                  <a:schemeClr val="accent2">
                    <a:lumMod val="60000"/>
                  </a:schemeClr>
                </a:gs>
                <a:gs pos="75000">
                  <a:schemeClr val="accent2">
                    <a:lumMod val="60000"/>
                    <a:lumMod val="60000"/>
                    <a:lumOff val="40000"/>
                  </a:schemeClr>
                </a:gs>
                <a:gs pos="51000">
                  <a:schemeClr val="accent2">
                    <a:lumMod val="60000"/>
                    <a:alpha val="75000"/>
                  </a:schemeClr>
                </a:gs>
                <a:gs pos="100000">
                  <a:schemeClr val="accent2">
                    <a:lumMod val="60000"/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Lit>
              <c:formatCode>General</c:formatCode>
              <c:ptCount val="1"/>
              <c:pt idx="0">
                <c:v>75</c:v>
              </c:pt>
            </c:numLit>
          </c:cat>
          <c:val>
            <c:numRef>
              <c:f>Лист1!$E$2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</c:v>
                </c:pt>
              </c:strCache>
            </c:strRef>
          </c:tx>
          <c:spPr>
            <a:gradFill flip="none" rotWithShape="1">
              <a:gsLst>
                <a:gs pos="0">
                  <a:schemeClr val="accent4">
                    <a:lumMod val="60000"/>
                  </a:schemeClr>
                </a:gs>
                <a:gs pos="75000">
                  <a:schemeClr val="accent4">
                    <a:lumMod val="60000"/>
                    <a:lumMod val="60000"/>
                    <a:lumOff val="40000"/>
                  </a:schemeClr>
                </a:gs>
                <a:gs pos="51000">
                  <a:schemeClr val="accent4">
                    <a:lumMod val="60000"/>
                    <a:alpha val="75000"/>
                  </a:schemeClr>
                </a:gs>
                <a:gs pos="100000">
                  <a:schemeClr val="accent4">
                    <a:lumMod val="60000"/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Lit>
              <c:formatCode>General</c:formatCode>
              <c:ptCount val="1"/>
              <c:pt idx="0">
                <c:v>75</c:v>
              </c:pt>
            </c:numLit>
          </c:cat>
          <c:val>
            <c:numRef>
              <c:f>Лист1!$F$2</c:f>
              <c:numCache>
                <c:formatCode>0%</c:formatCode>
                <c:ptCount val="1"/>
                <c:pt idx="0">
                  <c:v>0.84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391801056"/>
        <c:axId val="391801616"/>
      </c:barChart>
      <c:catAx>
        <c:axId val="391801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801616"/>
        <c:crosses val="autoZero"/>
        <c:auto val="1"/>
        <c:lblAlgn val="ctr"/>
        <c:lblOffset val="100"/>
        <c:noMultiLvlLbl val="0"/>
      </c:catAx>
      <c:valAx>
        <c:axId val="39180161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801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8070866141732"/>
          <c:y val="4.4057617797775318E-2"/>
          <c:w val="0.5279620516185477"/>
          <c:h val="0.9049637545306836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Информированность родителей о деятельности ДОУ</c:v>
                </c:pt>
              </c:strCache>
            </c:strRef>
          </c:tx>
          <c:spPr>
            <a:solidFill>
              <a:srgbClr val="4472C4">
                <a:lumMod val="60000"/>
                <a:lumOff val="40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4472C4">
                  <a:lumMod val="60000"/>
                  <a:lumOff val="40000"/>
                </a:srgbClr>
              </a:solidFill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0.00%</c:formatCode>
                <c:ptCount val="1"/>
                <c:pt idx="0">
                  <c:v>0.98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Вовлеченность родителей в образовательный процесс</c:v>
                </c:pt>
              </c:strCache>
            </c:strRef>
          </c:tx>
          <c:spPr>
            <a:solidFill>
              <a:srgbClr val="ED7D31">
                <a:lumMod val="75000"/>
              </a:srgbClr>
            </a:solidFill>
          </c:spPr>
          <c:invertIfNegative val="0"/>
          <c:dLbls>
            <c:dLbl>
              <c:idx val="0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82 %</a:t>
                    </a:r>
                  </a:p>
                </c:rich>
              </c:tx>
              <c:spPr>
                <a:solidFill>
                  <a:srgbClr val="ED7D31">
                    <a:lumMod val="75000"/>
                  </a:srgbClr>
                </a:solidFill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Удовлетворенность родителей деятельностью ДОУ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5107856"/>
        <c:axId val="395108416"/>
        <c:axId val="317484528"/>
      </c:bar3DChart>
      <c:catAx>
        <c:axId val="395107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95108416"/>
        <c:crosses val="autoZero"/>
        <c:auto val="1"/>
        <c:lblAlgn val="ctr"/>
        <c:lblOffset val="100"/>
        <c:noMultiLvlLbl val="0"/>
      </c:catAx>
      <c:valAx>
        <c:axId val="3951084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95107856"/>
        <c:crosses val="autoZero"/>
        <c:crossBetween val="between"/>
      </c:valAx>
      <c:serAx>
        <c:axId val="317484528"/>
        <c:scaling>
          <c:orientation val="minMax"/>
        </c:scaling>
        <c:delete val="0"/>
        <c:axPos val="b"/>
        <c:majorTickMark val="out"/>
        <c:minorTickMark val="none"/>
        <c:tickLblPos val="nextTo"/>
        <c:crossAx val="395108416"/>
        <c:crosses val="autoZero"/>
      </c:ser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14</Pages>
  <Words>5260</Words>
  <Characters>29983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8987</cp:lastModifiedBy>
  <cp:revision>21</cp:revision>
  <cp:lastPrinted>2022-03-28T09:36:00Z</cp:lastPrinted>
  <dcterms:created xsi:type="dcterms:W3CDTF">2021-04-13T05:59:00Z</dcterms:created>
  <dcterms:modified xsi:type="dcterms:W3CDTF">2022-03-28T10:08:00Z</dcterms:modified>
</cp:coreProperties>
</file>