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C7" w:rsidRPr="00CC348E" w:rsidRDefault="00E04FC7" w:rsidP="00E04FC7">
      <w:pPr>
        <w:shd w:val="clear" w:color="auto" w:fill="F2F2F2"/>
        <w:spacing w:line="216" w:lineRule="atLeast"/>
        <w:jc w:val="center"/>
        <w:rPr>
          <w:b/>
          <w:i/>
          <w:color w:val="00B050"/>
          <w:sz w:val="36"/>
          <w:szCs w:val="36"/>
        </w:rPr>
      </w:pPr>
      <w:r w:rsidRPr="00CC348E">
        <w:rPr>
          <w:b/>
          <w:i/>
          <w:color w:val="00B050"/>
          <w:sz w:val="36"/>
          <w:szCs w:val="36"/>
        </w:rPr>
        <w:t>Использование искусства в целях здоровьесбережения.</w:t>
      </w:r>
    </w:p>
    <w:p w:rsidR="00E04FC7" w:rsidRDefault="00E04FC7" w:rsidP="00E04FC7">
      <w:pPr>
        <w:shd w:val="clear" w:color="auto" w:fill="F2F2F2"/>
        <w:spacing w:line="216" w:lineRule="atLeast"/>
        <w:jc w:val="center"/>
        <w:rPr>
          <w:sz w:val="28"/>
          <w:szCs w:val="28"/>
        </w:rPr>
      </w:pPr>
      <w:r w:rsidRPr="00E04FC7"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 w:rsidRPr="00E04FC7">
        <w:rPr>
          <w:sz w:val="28"/>
          <w:szCs w:val="28"/>
        </w:rPr>
        <w:t>сультация для родителей.</w:t>
      </w:r>
    </w:p>
    <w:p w:rsidR="00E04FC7" w:rsidRPr="00E04FC7" w:rsidRDefault="00E04FC7" w:rsidP="00E04FC7">
      <w:pPr>
        <w:shd w:val="clear" w:color="auto" w:fill="F2F2F2"/>
        <w:spacing w:line="216" w:lineRule="atLeast"/>
        <w:jc w:val="center"/>
        <w:rPr>
          <w:sz w:val="28"/>
          <w:szCs w:val="28"/>
        </w:rPr>
      </w:pPr>
    </w:p>
    <w:p w:rsidR="004674FD" w:rsidRPr="00CA2E2A" w:rsidRDefault="00CA2E2A" w:rsidP="00CA2E2A">
      <w:pPr>
        <w:shd w:val="clear" w:color="auto" w:fill="F2F2F2"/>
        <w:spacing w:line="216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593A" w:rsidRPr="00CA2E2A">
        <w:rPr>
          <w:sz w:val="28"/>
          <w:szCs w:val="28"/>
        </w:rPr>
        <w:t>Одной из ведущих концепций в образовании на сегодняшний день является «Здоровьесбережение». Это широкое понятие связано с необходимостью беречь и сохранять здоровье воспитанников во всём его комплексном проявлении – здоровье души и тела.</w:t>
      </w:r>
      <w:r w:rsidR="004674FD" w:rsidRPr="00CA2E2A">
        <w:rPr>
          <w:sz w:val="28"/>
          <w:szCs w:val="28"/>
        </w:rPr>
        <w:t xml:space="preserve"> </w:t>
      </w:r>
      <w:r w:rsidR="0044593A" w:rsidRPr="00CA2E2A">
        <w:rPr>
          <w:sz w:val="28"/>
          <w:szCs w:val="28"/>
        </w:rPr>
        <w:t>К здоровьесберегающим технологиям относятся педагогические приемы, методы, технологии, использование которых в образовательном процессе идет на пользу здоровью воспитанников и которые не наносят прямого или косвенного вреда.</w:t>
      </w:r>
      <w:r w:rsidR="006D060A" w:rsidRPr="00CA2E2A">
        <w:rPr>
          <w:sz w:val="28"/>
          <w:szCs w:val="28"/>
        </w:rPr>
        <w:t xml:space="preserve"> </w:t>
      </w:r>
      <w:r w:rsidR="0044593A" w:rsidRPr="00CA2E2A">
        <w:rPr>
          <w:sz w:val="28"/>
          <w:szCs w:val="28"/>
        </w:rPr>
        <w:t>О целительной силе искусства известно с незапамятных времён. Тот факт, что музыка лечит, изменяет настроение, воздействует на наш организм – не вызывает сомнения и всё это существует с тех пор, как возникла музыка.</w:t>
      </w:r>
      <w:r w:rsidR="004674FD" w:rsidRPr="00CA2E2A">
        <w:rPr>
          <w:sz w:val="28"/>
          <w:szCs w:val="28"/>
        </w:rPr>
        <w:t xml:space="preserve"> </w:t>
      </w:r>
      <w:r w:rsidR="0044593A" w:rsidRPr="00CA2E2A">
        <w:rPr>
          <w:sz w:val="28"/>
          <w:szCs w:val="28"/>
        </w:rPr>
        <w:t xml:space="preserve">Среди множества факторов, оказывающих влияние на развитие и состояние здоровья ребенка, процессу музицирования отводится не маловажное значение. В связи с этим в </w:t>
      </w:r>
      <w:r w:rsidR="006D060A" w:rsidRPr="00CA2E2A">
        <w:rPr>
          <w:sz w:val="28"/>
          <w:szCs w:val="28"/>
        </w:rPr>
        <w:t xml:space="preserve">нашем </w:t>
      </w:r>
      <w:r w:rsidR="0044593A" w:rsidRPr="00CA2E2A">
        <w:rPr>
          <w:sz w:val="28"/>
          <w:szCs w:val="28"/>
        </w:rPr>
        <w:t>дошкольном учреждении поставлены задачи:</w:t>
      </w:r>
    </w:p>
    <w:p w:rsidR="0044593A" w:rsidRPr="00CA2E2A" w:rsidRDefault="004674FD" w:rsidP="00CA2E2A">
      <w:pPr>
        <w:shd w:val="clear" w:color="auto" w:fill="F2F2F2"/>
        <w:spacing w:line="216" w:lineRule="atLeast"/>
        <w:rPr>
          <w:sz w:val="28"/>
          <w:szCs w:val="28"/>
        </w:rPr>
      </w:pPr>
      <w:r w:rsidRPr="00CA2E2A">
        <w:rPr>
          <w:sz w:val="28"/>
          <w:szCs w:val="28"/>
        </w:rPr>
        <w:t>1. </w:t>
      </w:r>
      <w:r w:rsidR="0044593A" w:rsidRPr="00CA2E2A">
        <w:rPr>
          <w:sz w:val="28"/>
          <w:szCs w:val="28"/>
        </w:rPr>
        <w:t>Создать полноценные условия для сохранения здоровья детей, развить интерес к занятиям, включающим здоровьесберегающие технологии,</w:t>
      </w:r>
    </w:p>
    <w:p w:rsidR="0044593A" w:rsidRDefault="004674FD" w:rsidP="00CA2E2A">
      <w:pPr>
        <w:shd w:val="clear" w:color="auto" w:fill="F2F2F2"/>
        <w:spacing w:line="216" w:lineRule="atLeast"/>
        <w:rPr>
          <w:sz w:val="28"/>
          <w:szCs w:val="28"/>
        </w:rPr>
      </w:pPr>
      <w:r w:rsidRPr="00CA2E2A">
        <w:rPr>
          <w:sz w:val="28"/>
          <w:szCs w:val="28"/>
        </w:rPr>
        <w:t>2. </w:t>
      </w:r>
      <w:r w:rsidR="0044593A" w:rsidRPr="00CA2E2A">
        <w:rPr>
          <w:sz w:val="28"/>
          <w:szCs w:val="28"/>
        </w:rPr>
        <w:t>Внедрить эти технологии в ежедневный образовательный процесс и закрепить навыки и умения детей, с целью улучшения физического здоровья, голосовых и музыкальных данных, а так же здоровья психики ребенка и комфортного состояния в образовательном процессе.</w:t>
      </w:r>
    </w:p>
    <w:p w:rsidR="00CA2E2A" w:rsidRPr="00CA2E2A" w:rsidRDefault="00CA2E2A" w:rsidP="00CA2E2A">
      <w:pPr>
        <w:shd w:val="clear" w:color="auto" w:fill="F2F2F2"/>
        <w:spacing w:line="216" w:lineRule="atLeast"/>
        <w:rPr>
          <w:sz w:val="28"/>
          <w:szCs w:val="28"/>
        </w:rPr>
      </w:pPr>
    </w:p>
    <w:p w:rsidR="0044593A" w:rsidRPr="00CA2E2A" w:rsidRDefault="0044593A" w:rsidP="00CA2E2A">
      <w:pPr>
        <w:rPr>
          <w:sz w:val="28"/>
          <w:szCs w:val="28"/>
        </w:rPr>
      </w:pPr>
      <w:r w:rsidRPr="00CA2E2A">
        <w:rPr>
          <w:sz w:val="28"/>
          <w:szCs w:val="28"/>
        </w:rPr>
        <w:t xml:space="preserve">Восприятие музыки, ее исполнение и создание являются основными формами не только </w:t>
      </w:r>
      <w:r w:rsidR="000417DD" w:rsidRPr="00CA2E2A">
        <w:rPr>
          <w:sz w:val="28"/>
          <w:szCs w:val="28"/>
        </w:rPr>
        <w:t>музыкального восп</w:t>
      </w:r>
      <w:r w:rsidRPr="00CA2E2A">
        <w:rPr>
          <w:sz w:val="28"/>
          <w:szCs w:val="28"/>
        </w:rPr>
        <w:t>и</w:t>
      </w:r>
      <w:r w:rsidR="00693658" w:rsidRPr="00CA2E2A">
        <w:rPr>
          <w:sz w:val="28"/>
          <w:szCs w:val="28"/>
        </w:rPr>
        <w:t>тани</w:t>
      </w:r>
      <w:r w:rsidRPr="00CA2E2A">
        <w:rPr>
          <w:sz w:val="28"/>
          <w:szCs w:val="28"/>
        </w:rPr>
        <w:t>я, но и музыкальной психотерапии. По сущес</w:t>
      </w:r>
      <w:r w:rsidR="00FF35B9" w:rsidRPr="00CA2E2A">
        <w:rPr>
          <w:sz w:val="28"/>
          <w:szCs w:val="28"/>
        </w:rPr>
        <w:t>тву, каждый музыкальный руководитель</w:t>
      </w:r>
      <w:r w:rsidRPr="00CA2E2A">
        <w:rPr>
          <w:sz w:val="28"/>
          <w:szCs w:val="28"/>
        </w:rPr>
        <w:t xml:space="preserve"> является психотерапевтом, изменяющим при помощи музыкального искусства настроение и мироощущение детей. </w:t>
      </w:r>
      <w:r w:rsidR="006D060A" w:rsidRPr="00CA2E2A">
        <w:rPr>
          <w:sz w:val="28"/>
          <w:szCs w:val="28"/>
        </w:rPr>
        <w:t>Начиная с первой младшей группы</w:t>
      </w:r>
      <w:r w:rsidR="00CA2E2A">
        <w:rPr>
          <w:sz w:val="28"/>
          <w:szCs w:val="28"/>
        </w:rPr>
        <w:t>,</w:t>
      </w:r>
      <w:r w:rsidR="006D060A" w:rsidRPr="00CA2E2A">
        <w:rPr>
          <w:sz w:val="28"/>
          <w:szCs w:val="28"/>
        </w:rPr>
        <w:t xml:space="preserve"> слушаем фрагменты классической музыки: П.И.Чайковского «Новая кукла», «Марш деревянных солдатиков». Во второй младшей группе слушаем фрагменты из балета «Щелкунчик» П.И.Чайковского, К.Сен-Санса «Карнавал животных», Р.Шумана «Дед Мороз», М.И.Глинки «Детская полька». Ведь доказано, что звуки создают энергетические поля, заставляющие резонировать каждую клеточку нашего организма. Когда дети слушают к</w:t>
      </w:r>
      <w:r w:rsidR="00693658" w:rsidRPr="00CA2E2A">
        <w:rPr>
          <w:sz w:val="28"/>
          <w:szCs w:val="28"/>
        </w:rPr>
        <w:t>лассическую музыку, то они погло</w:t>
      </w:r>
      <w:r w:rsidR="006D060A" w:rsidRPr="00CA2E2A">
        <w:rPr>
          <w:sz w:val="28"/>
          <w:szCs w:val="28"/>
        </w:rPr>
        <w:t>щают музыкальную энергию, и она нормализует ритм их дыхания, пульс, давление, снимает мышечное напряжение. То есть эта музыка благотворно влияет на детский организм, заставляя его бороться с болезнью. Часто использую при слушании музыки просмотр иллюстраций. Сочетание двух видов искусс</w:t>
      </w:r>
      <w:r w:rsidR="00693658" w:rsidRPr="00CA2E2A">
        <w:rPr>
          <w:sz w:val="28"/>
          <w:szCs w:val="28"/>
        </w:rPr>
        <w:t>т</w:t>
      </w:r>
      <w:r w:rsidR="00CA2E2A">
        <w:rPr>
          <w:sz w:val="28"/>
          <w:szCs w:val="28"/>
        </w:rPr>
        <w:t>ва положительно влияет на психо-</w:t>
      </w:r>
      <w:r w:rsidR="006D060A" w:rsidRPr="00CA2E2A">
        <w:rPr>
          <w:sz w:val="28"/>
          <w:szCs w:val="28"/>
        </w:rPr>
        <w:t xml:space="preserve">эмоциональное состояние ребёнка. Очень часто при прослушивании музыкальных произведений прошу детей «показать» музыку, изобразить при помощи движений музыку. Например: при слушании «Колыбельной» - покачать руками, в «Марше» - хлопки по коленям, при </w:t>
      </w:r>
      <w:r w:rsidR="006D060A" w:rsidRPr="00CA2E2A">
        <w:rPr>
          <w:sz w:val="28"/>
          <w:szCs w:val="28"/>
        </w:rPr>
        <w:lastRenderedPageBreak/>
        <w:t>слушании русских народных мелодий – притопы, присядка. Ведь учёными доказано, что движение относительно музыки положительно влияет на психоэмоциональную сферу ребёнка, оздоравливая его.</w:t>
      </w:r>
    </w:p>
    <w:p w:rsidR="001314B3" w:rsidRPr="00CA2E2A" w:rsidRDefault="000417DD" w:rsidP="00CA2E2A">
      <w:r w:rsidRPr="00E04FC7">
        <w:rPr>
          <w:b/>
          <w:sz w:val="28"/>
          <w:szCs w:val="28"/>
          <w:u w:val="single"/>
        </w:rPr>
        <w:t>В</w:t>
      </w:r>
      <w:r w:rsidR="001314B3" w:rsidRPr="00E04FC7">
        <w:rPr>
          <w:b/>
          <w:sz w:val="28"/>
          <w:szCs w:val="28"/>
          <w:u w:val="single"/>
        </w:rPr>
        <w:t>окалотерапия.</w:t>
      </w:r>
      <w:r w:rsidR="001314B3" w:rsidRPr="00CA2E2A">
        <w:rPr>
          <w:sz w:val="28"/>
          <w:szCs w:val="28"/>
          <w:u w:val="single"/>
        </w:rPr>
        <w:t xml:space="preserve"> </w:t>
      </w:r>
      <w:r w:rsidRPr="00CA2E2A">
        <w:rPr>
          <w:sz w:val="28"/>
          <w:szCs w:val="28"/>
        </w:rPr>
        <w:t xml:space="preserve"> Голос – это своеобразный индикатор здоровья. Обладатели сильного голоса, как правило, имеют крепкое здоровье. Если голос «ослаб, потускнел», то необходимо укреплять, тренировать голосовые мышцы. У большинства своих воспитанников я заметила, что голоса слабые, часто с хрипом, либо поют дети через крик. А ведь звук, которым поют дети, должен литься свободно, без напряжения и крика. Первое что я сделала – использовала дыхательную гимнастику, ведь глубокий вдох обогащает кровь кислородом, прочищает легкие. Начала обучению носовому дыханию, через такие упражнения, как: «Сердитый и спокойный нос», «Прочищаем трубочки», «Тучка и дождик». Затем перешли к развитию певческого дыхания, через упражнения: «Самолёты» («Машины»), «Палочка- считалочка», «Мячик». Также обратила внимание, что дети неправильно сидят, сутулятся. Обязательно перед пением проверяем правильность посадки: выпрямляем спину, расправляем плечи, но обязательно поза должна быть удобна для ребёнка. Также использую в своей работе артикуляционную гимнастику и логоритмические упражнения М.Ю.Картушиной и Т.Н.Фомичевой. Всё это необходимо для развития артикуляционного аппарата, развития речи. Все эти упражнения выполняются с движениями, тренируются мышцы рук, что необходимо для развития голоса. Я считаю, что на музыкальных занятиях не следует специально заниматься постановкой голоса. Когда ребёнок поёт своим голосом, которым разговаривает, то голос сам естественно развивается и укрепляется. Я считаю пение средством укрепления здоровья детей с заболеваниями дыхательных путей. Интересной находкой считаю книгу А.С.Галанова «Игры, которые лечат». Все игры, включенные в раздел «Болезни дыхательной системы» направлены на восстановление носового дыхания. Дети с удовольствием выполняют это движения, начиная с 2 лет. Вначале беру игры попроще: «Король ветров», «Перышки», где дети учатся делать глубокий вдох и медленный выдох. Затем игры усложняю, прошу на выдохе произносить определенные звуки или слоги. Это такие игры: «Кто самый громкий», «Совушка – сова», «Самолёт», «Мышки и мишки». После занятий вокалотерапией дыхание становится более экономным, обеспечивается качественное функционирование сердечно</w:t>
      </w:r>
      <w:r w:rsidRPr="00CA2E2A">
        <w:rPr>
          <w:sz w:val="28"/>
          <w:szCs w:val="28"/>
        </w:rPr>
        <w:softHyphen/>
        <w:t>сосудистой системы, происходит массаж внутренних органов.</w:t>
      </w:r>
    </w:p>
    <w:p w:rsidR="001314B3" w:rsidRPr="00CA2E2A" w:rsidRDefault="001314B3" w:rsidP="00CA2E2A">
      <w:r w:rsidRPr="00E04FC7">
        <w:rPr>
          <w:b/>
          <w:sz w:val="28"/>
          <w:szCs w:val="28"/>
          <w:u w:val="single"/>
        </w:rPr>
        <w:t xml:space="preserve">Игротерапия </w:t>
      </w:r>
      <w:r w:rsidRPr="00CA2E2A">
        <w:rPr>
          <w:sz w:val="28"/>
          <w:szCs w:val="28"/>
        </w:rPr>
        <w:t xml:space="preserve">– одна из форм активного отдыха, наиболее благоприятна для снятия напряжения. Сюда можно отнести: пальчиковые и ритмические игры, физ. минутки, игры с музыкой. Перед пением, чтобы настроить детей, подбираю пальчиковые или ритмические игры, близкие по содержанию. Известно, что на кончиках пальцев сконцентрированы нервные окончания, поэтому выполняя движения руками и проговаривая текст мы совершенствуем артикуляционный аппарат, речевое дыхание, ритм речи. Начиная с первой младшей  группы использую простейшие пальчиковые </w:t>
      </w:r>
      <w:r w:rsidRPr="00CA2E2A">
        <w:rPr>
          <w:sz w:val="28"/>
          <w:szCs w:val="28"/>
        </w:rPr>
        <w:lastRenderedPageBreak/>
        <w:t>игры, такие как: «Ути-ути», «Совушка-сова» , «Ладушки», которые учат детей координировать свои движения. (Авторы О.И.Крупенчук, М.Ю.Картушина) Для детей 2 -3 лет движения усложняются, прошу не только работать пальчиками, но и пытаться проговаривать некоторые слова или фразы. Детям это нравится, они выполняют движения увлечённо и старательно. Так в игре «Тук-тук» идут чередование ударов кулаками и хлопков, аналогично и в «Баранах». В упражнении «Муха» и «Дятел» используем движения всеми пальчиками со сменой рук. У детей с 3 -4 лет накоплен большой опыт пальчиковых и ритмических игр, они уже самостоятельно могут поиграть, единственно на что обращаю внимание, что проговаривание текста должно идти на вдохе и без крика. В игре «Повстречались» учимся стучать парными пальцами рук, в упражнении «Елочка» быстрая смена движений. Использую игры с потиранием ладоней: «Мячики», «Погреем пальчики», с поочерёдным открыванием пальцев: «Пальчики», «Дружба». Физ. минутки обычно использую после пения. При этом активизируется в целом весь организм детей, происходит разгрузка позвоночника, повышается мышечный тонус, всё это способствует укреплению здоровья детей. В играх «По грибы», «Мишка косолапый» происходит чередование шага, наклоны, что повышает мышечный тонус.</w:t>
      </w:r>
    </w:p>
    <w:p w:rsidR="001314B3" w:rsidRPr="00CA2E2A" w:rsidRDefault="001314B3" w:rsidP="00CA2E2A">
      <w:pPr>
        <w:rPr>
          <w:sz w:val="28"/>
          <w:szCs w:val="28"/>
        </w:rPr>
      </w:pPr>
      <w:r w:rsidRPr="00E04FC7">
        <w:rPr>
          <w:b/>
          <w:sz w:val="28"/>
          <w:szCs w:val="28"/>
          <w:u w:val="single"/>
        </w:rPr>
        <w:t>Ритмотерапия.</w:t>
      </w:r>
      <w:r w:rsidRPr="00E04FC7">
        <w:rPr>
          <w:b/>
          <w:sz w:val="28"/>
          <w:szCs w:val="28"/>
        </w:rPr>
        <w:t xml:space="preserve"> </w:t>
      </w:r>
      <w:r w:rsidRPr="00CA2E2A">
        <w:rPr>
          <w:sz w:val="28"/>
          <w:szCs w:val="28"/>
        </w:rPr>
        <w:t>Танец, мимика и жест, как и музыка, является одним из древнейших способов выражения чувств и переживаний. Музыкально-</w:t>
      </w:r>
      <w:r w:rsidRPr="00CA2E2A">
        <w:rPr>
          <w:sz w:val="28"/>
          <w:szCs w:val="28"/>
        </w:rPr>
        <w:softHyphen/>
        <w:t>ритмические движения выполняют релаксационную функцию, помогают добиться эмоциональной разрядки, снять умственную перегрузку и утомление. Ритм, который диктует музыка головному мозгу, снимает нервное напряжение, улучшая тем самым речь ребёнка. Движение и танец, помимо того, что снимают нервно-психологическое напряжение, помогают ребёнку устанавливать дружеские связи с другими детьми, что даёт психотерапевтический эффект.</w:t>
      </w:r>
    </w:p>
    <w:p w:rsidR="001314B3" w:rsidRPr="00CA2E2A" w:rsidRDefault="001314B3" w:rsidP="00CA2E2A">
      <w:pPr>
        <w:rPr>
          <w:sz w:val="28"/>
          <w:szCs w:val="28"/>
        </w:rPr>
      </w:pPr>
      <w:r w:rsidRPr="00CA2E2A">
        <w:rPr>
          <w:i/>
          <w:iCs/>
          <w:sz w:val="28"/>
          <w:szCs w:val="28"/>
        </w:rPr>
        <w:t>Музыкально-ритмические движения:</w:t>
      </w:r>
    </w:p>
    <w:p w:rsidR="001314B3" w:rsidRPr="00CA2E2A" w:rsidRDefault="001314B3" w:rsidP="00CA2E2A">
      <w:pPr>
        <w:rPr>
          <w:sz w:val="28"/>
          <w:szCs w:val="28"/>
        </w:rPr>
      </w:pPr>
      <w:r w:rsidRPr="00CA2E2A">
        <w:rPr>
          <w:sz w:val="28"/>
          <w:szCs w:val="28"/>
        </w:rPr>
        <w:t>«Ладошечка» (русская мелодия). Педагог гладит ребёнка по ладони, напевая, устанавливая доверительные отношения.</w:t>
      </w:r>
    </w:p>
    <w:p w:rsidR="001314B3" w:rsidRPr="00CA2E2A" w:rsidRDefault="00CA2E2A" w:rsidP="00CA2E2A">
      <w:pPr>
        <w:rPr>
          <w:sz w:val="28"/>
          <w:szCs w:val="28"/>
        </w:rPr>
      </w:pPr>
      <w:r>
        <w:rPr>
          <w:sz w:val="28"/>
          <w:szCs w:val="28"/>
        </w:rPr>
        <w:t>«Кулачки» (муз.</w:t>
      </w:r>
      <w:r w:rsidR="001314B3" w:rsidRPr="00CA2E2A">
        <w:rPr>
          <w:sz w:val="28"/>
          <w:szCs w:val="28"/>
        </w:rPr>
        <w:t>Филиппенко). Дети стучат кулачками друг о друга, по коленкам и чередуют с притопами.</w:t>
      </w:r>
    </w:p>
    <w:p w:rsidR="001314B3" w:rsidRPr="00CA2E2A" w:rsidRDefault="00CA2E2A" w:rsidP="00CA2E2A">
      <w:pPr>
        <w:rPr>
          <w:sz w:val="28"/>
          <w:szCs w:val="28"/>
        </w:rPr>
      </w:pPr>
      <w:r>
        <w:rPr>
          <w:sz w:val="28"/>
          <w:szCs w:val="28"/>
        </w:rPr>
        <w:t>«Едем на поезде» (муз.</w:t>
      </w:r>
      <w:r w:rsidR="001314B3" w:rsidRPr="00CA2E2A">
        <w:rPr>
          <w:sz w:val="28"/>
          <w:szCs w:val="28"/>
        </w:rPr>
        <w:t xml:space="preserve">Филиппенко). Дети вращают руками согнутыми в локтях, первый паровоз, остальные – вагоны, движения слаженные. </w:t>
      </w:r>
    </w:p>
    <w:p w:rsidR="001314B3" w:rsidRPr="00CA2E2A" w:rsidRDefault="00CA2E2A" w:rsidP="00CA2E2A">
      <w:pPr>
        <w:rPr>
          <w:sz w:val="28"/>
          <w:szCs w:val="28"/>
        </w:rPr>
      </w:pPr>
      <w:r>
        <w:rPr>
          <w:sz w:val="28"/>
          <w:szCs w:val="28"/>
        </w:rPr>
        <w:t>«Автомобиль» (муз.</w:t>
      </w:r>
      <w:r w:rsidR="001314B3" w:rsidRPr="00CA2E2A">
        <w:rPr>
          <w:sz w:val="28"/>
          <w:szCs w:val="28"/>
        </w:rPr>
        <w:t>Раухвергер). Дети представляют себя шофёрами, берут «руль», двигаются топающим шагом под музыку с окончанием музыки останавливаются.</w:t>
      </w:r>
    </w:p>
    <w:p w:rsidR="001314B3" w:rsidRPr="00CA2E2A" w:rsidRDefault="001314B3" w:rsidP="00CA2E2A">
      <w:pPr>
        <w:rPr>
          <w:sz w:val="28"/>
          <w:szCs w:val="28"/>
        </w:rPr>
      </w:pPr>
      <w:r w:rsidRPr="00CA2E2A">
        <w:rPr>
          <w:sz w:val="28"/>
          <w:szCs w:val="28"/>
        </w:rPr>
        <w:t>«Зеркало». Ведущий стоит в центре и показывает движения, все дети за ним повторяют.</w:t>
      </w:r>
    </w:p>
    <w:p w:rsidR="001314B3" w:rsidRPr="00CA2E2A" w:rsidRDefault="001314B3" w:rsidP="00CA2E2A">
      <w:pPr>
        <w:rPr>
          <w:sz w:val="28"/>
          <w:szCs w:val="28"/>
        </w:rPr>
      </w:pPr>
      <w:r w:rsidRPr="00CA2E2A">
        <w:rPr>
          <w:i/>
          <w:iCs/>
          <w:sz w:val="28"/>
          <w:szCs w:val="28"/>
        </w:rPr>
        <w:t>Ритмические движения:</w:t>
      </w:r>
    </w:p>
    <w:p w:rsidR="001314B3" w:rsidRPr="00CA2E2A" w:rsidRDefault="001314B3" w:rsidP="00CA2E2A">
      <w:pPr>
        <w:rPr>
          <w:sz w:val="28"/>
          <w:szCs w:val="28"/>
        </w:rPr>
      </w:pPr>
      <w:r w:rsidRPr="00CA2E2A">
        <w:rPr>
          <w:sz w:val="28"/>
          <w:szCs w:val="28"/>
        </w:rPr>
        <w:t>«Ритмическое эхо». Педагог даёт ритмический рисунок, ребёнок должен его повторить.</w:t>
      </w:r>
    </w:p>
    <w:p w:rsidR="001314B3" w:rsidRPr="00CA2E2A" w:rsidRDefault="001314B3" w:rsidP="00CA2E2A">
      <w:pPr>
        <w:rPr>
          <w:sz w:val="28"/>
          <w:szCs w:val="28"/>
        </w:rPr>
      </w:pPr>
      <w:r w:rsidRPr="00CA2E2A">
        <w:rPr>
          <w:sz w:val="28"/>
          <w:szCs w:val="28"/>
        </w:rPr>
        <w:lastRenderedPageBreak/>
        <w:t>Ритмизация имени – ребёнок проговаривает имя по слогам и прохлопывает в ладоши.</w:t>
      </w:r>
    </w:p>
    <w:p w:rsidR="001314B3" w:rsidRPr="00CA2E2A" w:rsidRDefault="001314B3" w:rsidP="00CA2E2A">
      <w:pPr>
        <w:rPr>
          <w:sz w:val="28"/>
          <w:szCs w:val="28"/>
          <w:u w:val="single"/>
        </w:rPr>
      </w:pPr>
      <w:r w:rsidRPr="00CA2E2A">
        <w:rPr>
          <w:sz w:val="28"/>
          <w:szCs w:val="28"/>
        </w:rPr>
        <w:t>Ритмизация движений различных животных («Мишка – косолапый», «Зайчик», «Лошадка»).</w:t>
      </w:r>
      <w:r w:rsidRPr="00CA2E2A">
        <w:rPr>
          <w:sz w:val="28"/>
          <w:szCs w:val="28"/>
          <w:u w:val="single"/>
        </w:rPr>
        <w:t xml:space="preserve"> </w:t>
      </w:r>
    </w:p>
    <w:p w:rsidR="001314B3" w:rsidRPr="00CA2E2A" w:rsidRDefault="001314B3" w:rsidP="00CA2E2A">
      <w:pPr>
        <w:rPr>
          <w:sz w:val="28"/>
          <w:szCs w:val="28"/>
        </w:rPr>
      </w:pPr>
      <w:r w:rsidRPr="00E04FC7">
        <w:rPr>
          <w:b/>
          <w:sz w:val="28"/>
          <w:szCs w:val="28"/>
          <w:u w:val="single"/>
        </w:rPr>
        <w:t>Психотерапия.</w:t>
      </w:r>
      <w:r w:rsidRPr="00CA2E2A">
        <w:rPr>
          <w:sz w:val="28"/>
          <w:szCs w:val="28"/>
        </w:rPr>
        <w:t xml:space="preserve"> Забота об эмоциональном благополучии ребёнка – одна из основных задач. Эмоциональную сферу необходимо развивать. В этом помогает использование музыки в различных видах деятельности. В музыке заложен колоссальный потенциал для оздоровления в силу воздействия на сферы жизнедеятельности через 3 основных фактора: вибрационный, физиологический и психологический. Исходя из опыта работы убедилась, что несомненную пользу для формирования у ребёнка оптимистического и жизнеутверждающего мировоззрения оказывают созданные В.И.Петрушиным формулы музыкального самовнушения.</w:t>
      </w:r>
    </w:p>
    <w:p w:rsidR="001314B3" w:rsidRPr="00CA2E2A" w:rsidRDefault="001314B3" w:rsidP="00CA2E2A">
      <w:pPr>
        <w:numPr>
          <w:ilvl w:val="0"/>
          <w:numId w:val="1"/>
        </w:numPr>
        <w:rPr>
          <w:sz w:val="28"/>
          <w:szCs w:val="28"/>
        </w:rPr>
      </w:pPr>
      <w:r w:rsidRPr="00CA2E2A">
        <w:rPr>
          <w:sz w:val="28"/>
          <w:szCs w:val="28"/>
        </w:rPr>
        <w:t>Формула повышения самооценки и позитивного восприятия окружающих («Я – хороший!», «Ты – самый лучший!»)</w:t>
      </w:r>
    </w:p>
    <w:p w:rsidR="001314B3" w:rsidRPr="00CA2E2A" w:rsidRDefault="001314B3" w:rsidP="00CA2E2A">
      <w:pPr>
        <w:numPr>
          <w:ilvl w:val="0"/>
          <w:numId w:val="1"/>
        </w:numPr>
        <w:rPr>
          <w:sz w:val="28"/>
          <w:szCs w:val="28"/>
        </w:rPr>
      </w:pPr>
      <w:r w:rsidRPr="00CA2E2A">
        <w:rPr>
          <w:sz w:val="28"/>
          <w:szCs w:val="28"/>
        </w:rPr>
        <w:t>Формула расслабления и успокоения («Ёжик и лучик») Коммуникативные игры («Здравствуйте» Картушиной) помогающие наладить общение, выработать чувство товарищества.</w:t>
      </w:r>
    </w:p>
    <w:p w:rsidR="001314B3" w:rsidRPr="00CA2E2A" w:rsidRDefault="001314B3" w:rsidP="00CA2E2A">
      <w:pPr>
        <w:ind w:firstLine="708"/>
        <w:rPr>
          <w:sz w:val="28"/>
          <w:szCs w:val="28"/>
        </w:rPr>
      </w:pPr>
      <w:r w:rsidRPr="00CA2E2A">
        <w:rPr>
          <w:sz w:val="28"/>
          <w:szCs w:val="28"/>
        </w:rPr>
        <w:t>Необходимо побуждать ребёнка к творчеству, ибо всплеск активности благотворно влияет на психику ребёнка, а значит на его психофизическое здоровье. Творческие задания направлены на расширение диапазона доступных ребёнку эмоциональных переживаний.</w:t>
      </w:r>
    </w:p>
    <w:p w:rsidR="001314B3" w:rsidRPr="00CA2E2A" w:rsidRDefault="001314B3" w:rsidP="00CA2E2A">
      <w:pPr>
        <w:numPr>
          <w:ilvl w:val="0"/>
          <w:numId w:val="1"/>
        </w:numPr>
        <w:rPr>
          <w:sz w:val="28"/>
          <w:szCs w:val="28"/>
        </w:rPr>
      </w:pPr>
      <w:r w:rsidRPr="00CA2E2A">
        <w:rPr>
          <w:sz w:val="28"/>
          <w:szCs w:val="28"/>
        </w:rPr>
        <w:t>Предлагаю детям мелодизацию собственных имен, предлагаю спеть используя различный ритм, назвать себя ласково как мама (Ма-шень-ка, Е-гор-ка)</w:t>
      </w:r>
    </w:p>
    <w:p w:rsidR="001314B3" w:rsidRPr="00CA2E2A" w:rsidRDefault="001314B3" w:rsidP="00CA2E2A">
      <w:pPr>
        <w:numPr>
          <w:ilvl w:val="0"/>
          <w:numId w:val="1"/>
        </w:numPr>
        <w:rPr>
          <w:sz w:val="28"/>
          <w:szCs w:val="28"/>
        </w:rPr>
      </w:pPr>
      <w:r w:rsidRPr="00CA2E2A">
        <w:rPr>
          <w:sz w:val="28"/>
          <w:szCs w:val="28"/>
        </w:rPr>
        <w:t>Также предлагаю мелодизировать образы животных («Весёлые зайчики», «Мишка косолапый», «Маленький ёжик», «Хитрая лиса»).</w:t>
      </w:r>
    </w:p>
    <w:p w:rsidR="001314B3" w:rsidRPr="00CA2E2A" w:rsidRDefault="001314B3" w:rsidP="00CA2E2A">
      <w:pPr>
        <w:numPr>
          <w:ilvl w:val="0"/>
          <w:numId w:val="1"/>
        </w:numPr>
        <w:rPr>
          <w:sz w:val="28"/>
          <w:szCs w:val="28"/>
        </w:rPr>
      </w:pPr>
      <w:r w:rsidRPr="00CA2E2A">
        <w:rPr>
          <w:sz w:val="28"/>
          <w:szCs w:val="28"/>
        </w:rPr>
        <w:t>Мелодизация природных явлений – используя детские музыкальные инструменты («Весёлый и грустный дождик», «Песенка весеннего ручейка»).</w:t>
      </w:r>
    </w:p>
    <w:p w:rsidR="001314B3" w:rsidRPr="00CA2E2A" w:rsidRDefault="001314B3" w:rsidP="00CA2E2A">
      <w:pPr>
        <w:rPr>
          <w:sz w:val="28"/>
          <w:szCs w:val="28"/>
        </w:rPr>
      </w:pPr>
      <w:r w:rsidRPr="00CA2E2A">
        <w:rPr>
          <w:sz w:val="28"/>
          <w:szCs w:val="28"/>
        </w:rPr>
        <w:t xml:space="preserve">На занятиях использую элементарное музицирование – включение простейших музыкальных инструментов в процесс исполнения музыкальных произведений. Элементарное музицирование развивает коммуникативность, создает неповторимую атмосферу общения, в которой всем комфортно и радостно. Необходимым критерием психологической комфортности ребёнка является такое понятие как улыбкотерапия. Доказано с медицинской точки зрения, что здоровье ребёнка станет крепче и от улыбок педагога. Как полагают врачи, в улыбающемся педагоге дети видят друга. Видя улыбку взрослого ребёнок начинает улыбаться, образуется как бы невидимая нить симпатии. Все свои занятия я начинаю с улыбки, ласкового тона и дети отвечают мне теми же эмоциями. </w:t>
      </w:r>
    </w:p>
    <w:p w:rsidR="001314B3" w:rsidRPr="00CA2E2A" w:rsidRDefault="001314B3" w:rsidP="00CA2E2A">
      <w:pPr>
        <w:rPr>
          <w:sz w:val="28"/>
          <w:szCs w:val="28"/>
        </w:rPr>
      </w:pPr>
      <w:r w:rsidRPr="00CA2E2A">
        <w:rPr>
          <w:sz w:val="28"/>
          <w:szCs w:val="28"/>
        </w:rPr>
        <w:t>Все вышеперечисленные формы и методы работы использую в системе НОД, в процессе индивидуальной работы с детьми, в ходе занятий вокально-хорового кружка «Сударушка».</w:t>
      </w:r>
    </w:p>
    <w:p w:rsidR="000374C8" w:rsidRPr="00CA2E2A" w:rsidRDefault="000374C8" w:rsidP="00CA2E2A"/>
    <w:sectPr w:rsidR="000374C8" w:rsidRPr="00CA2E2A" w:rsidSect="00CA2E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28" w:rsidRDefault="00431228" w:rsidP="00C87A10">
      <w:r>
        <w:separator/>
      </w:r>
    </w:p>
  </w:endnote>
  <w:endnote w:type="continuationSeparator" w:id="0">
    <w:p w:rsidR="00431228" w:rsidRDefault="00431228" w:rsidP="00C8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5204"/>
      <w:docPartObj>
        <w:docPartGallery w:val="Page Numbers (Bottom of Page)"/>
        <w:docPartUnique/>
      </w:docPartObj>
    </w:sdtPr>
    <w:sdtContent>
      <w:p w:rsidR="00C87A10" w:rsidRDefault="002776F9">
        <w:pPr>
          <w:pStyle w:val="a5"/>
          <w:jc w:val="right"/>
        </w:pPr>
        <w:fldSimple w:instr=" PAGE   \* MERGEFORMAT ">
          <w:r w:rsidR="00CC348E">
            <w:rPr>
              <w:noProof/>
            </w:rPr>
            <w:t>1</w:t>
          </w:r>
        </w:fldSimple>
      </w:p>
    </w:sdtContent>
  </w:sdt>
  <w:p w:rsidR="00C87A10" w:rsidRDefault="00C87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28" w:rsidRDefault="00431228" w:rsidP="00C87A10">
      <w:r>
        <w:separator/>
      </w:r>
    </w:p>
  </w:footnote>
  <w:footnote w:type="continuationSeparator" w:id="0">
    <w:p w:rsidR="00431228" w:rsidRDefault="00431228" w:rsidP="00C87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3A"/>
    <w:rsid w:val="000374C8"/>
    <w:rsid w:val="000417DD"/>
    <w:rsid w:val="001314B3"/>
    <w:rsid w:val="002776F9"/>
    <w:rsid w:val="00431228"/>
    <w:rsid w:val="0044593A"/>
    <w:rsid w:val="004674FD"/>
    <w:rsid w:val="005374EE"/>
    <w:rsid w:val="00693658"/>
    <w:rsid w:val="006D060A"/>
    <w:rsid w:val="00A04CBA"/>
    <w:rsid w:val="00A40404"/>
    <w:rsid w:val="00AB4745"/>
    <w:rsid w:val="00BE60CA"/>
    <w:rsid w:val="00C8554A"/>
    <w:rsid w:val="00C87A10"/>
    <w:rsid w:val="00CA2E2A"/>
    <w:rsid w:val="00CC348E"/>
    <w:rsid w:val="00E04FC7"/>
    <w:rsid w:val="00FD49B9"/>
    <w:rsid w:val="00FF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7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7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7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A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Аленушка</cp:lastModifiedBy>
  <cp:revision>10</cp:revision>
  <dcterms:created xsi:type="dcterms:W3CDTF">2014-04-10T15:54:00Z</dcterms:created>
  <dcterms:modified xsi:type="dcterms:W3CDTF">2020-06-26T13:56:00Z</dcterms:modified>
</cp:coreProperties>
</file>