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5" w:rsidRDefault="00FC0125" w:rsidP="00FC0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FC0125" w:rsidRDefault="00FC0125" w:rsidP="00FC0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комбинированного вида №18 «Берёзка»</w:t>
      </w:r>
    </w:p>
    <w:p w:rsidR="00FC0125" w:rsidRDefault="00FC0125" w:rsidP="00FC0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Будённовска и Будённовского района</w:t>
      </w:r>
    </w:p>
    <w:p w:rsidR="00FC0125" w:rsidRDefault="00FC0125" w:rsidP="00FC0125">
      <w:pPr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Консультация для </w:t>
      </w:r>
      <w:r>
        <w:rPr>
          <w:rFonts w:ascii="Times New Roman" w:hAnsi="Times New Roman" w:cs="Times New Roman"/>
          <w:b/>
          <w:sz w:val="40"/>
        </w:rPr>
        <w:t>родителей</w:t>
      </w: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тему:</w:t>
      </w: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</w:t>
      </w:r>
      <w:r w:rsidRPr="00FC0125">
        <w:rPr>
          <w:rFonts w:ascii="Times New Roman" w:hAnsi="Times New Roman" w:cs="Times New Roman"/>
          <w:b/>
          <w:sz w:val="40"/>
        </w:rPr>
        <w:t xml:space="preserve">Организация работы по развитию </w:t>
      </w:r>
    </w:p>
    <w:p w:rsidR="00FC0125" w:rsidRPr="00FC0125" w:rsidRDefault="00FC0125" w:rsidP="00FC012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FC0125">
        <w:rPr>
          <w:rFonts w:ascii="Times New Roman" w:hAnsi="Times New Roman" w:cs="Times New Roman"/>
          <w:b/>
          <w:sz w:val="40"/>
        </w:rPr>
        <w:t>коммуникативно-речевой</w:t>
      </w: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40"/>
        </w:rPr>
      </w:pPr>
      <w:r w:rsidRPr="00FC0125">
        <w:rPr>
          <w:rFonts w:ascii="Times New Roman" w:hAnsi="Times New Roman" w:cs="Times New Roman"/>
          <w:b/>
          <w:sz w:val="40"/>
        </w:rPr>
        <w:t>активности дошкольников</w:t>
      </w:r>
      <w:r>
        <w:rPr>
          <w:rFonts w:ascii="Times New Roman" w:hAnsi="Times New Roman" w:cs="Times New Roman"/>
          <w:b/>
          <w:sz w:val="40"/>
        </w:rPr>
        <w:t>»</w:t>
      </w: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Составила:</w:t>
      </w: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Бондарева Е.А.</w:t>
      </w: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rPr>
          <w:rFonts w:ascii="Times New Roman" w:hAnsi="Times New Roman" w:cs="Times New Roman"/>
          <w:sz w:val="24"/>
        </w:rPr>
      </w:pPr>
    </w:p>
    <w:p w:rsidR="00FC0125" w:rsidRDefault="00FC0125" w:rsidP="00FC0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C0125" w:rsidRDefault="00FC0125" w:rsidP="00FC01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</w:rPr>
        <w:t>г. Будённовск, 2020 г.</w:t>
      </w:r>
    </w:p>
    <w:p w:rsidR="00FC0125" w:rsidRDefault="00FC0125" w:rsidP="00FC01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известно, роль коммуникативной функции речи в общем развитии ребенка связана, с одной стороны с ее направленностью на формирование системы значений путем присвоения социального опыта в общении, познавательной, игровой, творческой деятельности – информационный аспект. С другой стороны, обеспечивает регуляцию взаимоотношений с окружающими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регулятивный аспект.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Речь как  средство общения возникает на определенном этапе развития коммуникативной деятельности. Ее возникновение и развитие обусловлено нуждами общения и общей жизнедеятельности ребенка. Речь возникает как необходимое средство для решения тех задач ребенка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которые встают перед дошкольником на определенном этапе развития его коммуникативной деятельности, и вытекает из важных для ребенка проблем, связанных с типом  ведущей деятельности. И в дальнейшем развитие речи детей связано с характером их деятельности общения, изменения содержания детского высказывания зависит от изменения формы общения.</w:t>
      </w:r>
    </w:p>
    <w:p w:rsidR="00FC0125" w:rsidRPr="00FC0125" w:rsidRDefault="00FC0125" w:rsidP="00FC0125">
      <w:pPr>
        <w:shd w:val="clear" w:color="auto" w:fill="FFFFFF"/>
        <w:spacing w:line="240" w:lineRule="auto"/>
        <w:ind w:left="10" w:right="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Педагогический опыт изучения особенностей детей с речевым недоразвитием показывает, что недоразвитие речевых средств снижает уровень общения детей, способствует возникновению психологических особенностей (робости, нерешительности, стеснительности), порождает специфические черты общего и речевого поведения (ограниченную контактность, неумение поддержать беседу, вслушиваться в звучащую речь), приводит к снижению коммуникативной активности.  Несовершенство коммуникативных умений, речевая неактивность не обеспечивают процесс  свободного общения, и в свою очередь, не способствуют познавательной деятельности детей.</w:t>
      </w:r>
    </w:p>
    <w:p w:rsidR="00FC0125" w:rsidRPr="00FC0125" w:rsidRDefault="00FC0125" w:rsidP="00FC0125">
      <w:pPr>
        <w:shd w:val="clear" w:color="auto" w:fill="FFFFFF"/>
        <w:spacing w:line="240" w:lineRule="auto"/>
        <w:ind w:right="4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добровольно говорит «сам» только по поводу того, что для него действительно интересно и важно. Необходимо искать способы заинтересовать ребенка, а не пытаться силой заставить себя слушать. Он может перестать шуметь, но это не значит, что он готов к обсуждению. Наблюдения за детьми старшего дошкольного возраста показывают следующее:</w:t>
      </w:r>
    </w:p>
    <w:p w:rsidR="00FC0125" w:rsidRPr="00FC0125" w:rsidRDefault="00FC0125" w:rsidP="00FC0125">
      <w:pPr>
        <w:shd w:val="clear" w:color="auto" w:fill="FFFFFF"/>
        <w:spacing w:line="240" w:lineRule="auto"/>
        <w:ind w:right="4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r w:rsidRPr="00FC0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очень любят говорить 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ярких впечатлениях из личных событий; о том, что они наблюдали в текущий момент и что их удивило. Им нравится почти все, что можно делать руками, они с удовольствием комментируют происходящее.</w:t>
      </w:r>
    </w:p>
    <w:p w:rsidR="00FC0125" w:rsidRPr="00FC0125" w:rsidRDefault="00FC0125" w:rsidP="00FC0125">
      <w:pPr>
        <w:shd w:val="clear" w:color="auto" w:fill="FFFFFF"/>
        <w:spacing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сказать, что детям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то, что вызывает восхищение, удивление, радость, предвкушение интересного дела.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4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Дети не любят:</w:t>
      </w:r>
    </w:p>
    <w:p w:rsidR="00FC0125" w:rsidRPr="00FC0125" w:rsidRDefault="00FC0125" w:rsidP="00FC012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картин;</w:t>
      </w:r>
    </w:p>
    <w:p w:rsidR="00FC0125" w:rsidRPr="00FC0125" w:rsidRDefault="00FC0125" w:rsidP="00FC012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к монологической речи, пересказам и полным ответам;</w:t>
      </w:r>
    </w:p>
    <w:p w:rsidR="00FC0125" w:rsidRPr="00FC0125" w:rsidRDefault="00FC0125" w:rsidP="00FC012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достопримечательностях, художниках и писателях.</w:t>
      </w:r>
    </w:p>
    <w:p w:rsidR="00FC0125" w:rsidRPr="00FC0125" w:rsidRDefault="00FC0125" w:rsidP="00FC01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Стоит отметить  возможные варианты создания благоприятных условий для общения детей друг с другом и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  <w:r w:rsidRPr="00FC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0125" w:rsidRPr="00FC0125" w:rsidRDefault="00FC0125" w:rsidP="00FC01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Смена авторитарного стиля общения на более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демократичный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C0125" w:rsidRPr="00FC0125" w:rsidRDefault="00FC0125" w:rsidP="00FC01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определенной системы правил детьми, которые необходимо постепенно вводить в учебно-воспитательный процесс.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любое мнение обсуждается, но не осуждается, не критикуется;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знаешь сам, скажи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делись с друзьями, н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старайся всегда взять себе все самое лучшее;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 друга, если он делает что-то плохое; если он  не прав, скажи ему об этом;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сам поступил плохо, не бойся признаться в этом, признай свою ошибку, попроси прощения;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спокойно принять помощь, советы и замечания от других;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сначала подумай, потом говори;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выслушивай собеседника внимательно до конца;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слушая, смотри на собеседника, выделяй главное в его речи и старайся понять его;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реагируй на высказывания собеседника, покажи, что понял его;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доброжелательным;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говорить одновременно нескольким собеседникам; следует высказываться по очереди;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 должна быть умеренно громкой, чтобы ее услышали все присутствующие;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необходимо, вежливо исправь ошибку, применяя выражения: «я думаю», «мне кажется» и т.д.;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умей вежливо и корректно возразить собеседнику, применяя выражения: «я хочу возразить», «я не согласен с тобой (вами)»;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выражения: «я согласен», «я поддерживаю», если поддерживаешь точку зрения другого человека;</w:t>
      </w:r>
    </w:p>
    <w:p w:rsidR="00FC0125" w:rsidRPr="00FC0125" w:rsidRDefault="00FC0125" w:rsidP="00FC0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что-то уточнить, следует применять выражения: «пожалуйста, уточните это», «не повторите ли вы (ты) это еще раз?» и т.д.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осознанного отношения к правилам включает три взаимосвязанных компонента: знание правил; понимание их справедливости и значимости; соответствие поступков известным правилам и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  <w:r w:rsidRPr="00FC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0125" w:rsidRPr="00FC0125" w:rsidRDefault="00FC0125" w:rsidP="00FC01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Активное участие детей в организации деятельности на занятии, с предоставлением дошкольникам свободного выбора:</w:t>
      </w:r>
    </w:p>
    <w:p w:rsidR="00FC0125" w:rsidRPr="00FC0125" w:rsidRDefault="00FC0125" w:rsidP="00FC0125">
      <w:pPr>
        <w:numPr>
          <w:ilvl w:val="0"/>
          <w:numId w:val="3"/>
        </w:numPr>
        <w:shd w:val="clear" w:color="auto" w:fill="FFFFFF"/>
        <w:spacing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картинного материала, используемого на занятии;</w:t>
      </w:r>
    </w:p>
    <w:p w:rsidR="00FC0125" w:rsidRPr="00FC0125" w:rsidRDefault="00FC0125" w:rsidP="00FC0125">
      <w:pPr>
        <w:numPr>
          <w:ilvl w:val="0"/>
          <w:numId w:val="3"/>
        </w:numPr>
        <w:shd w:val="clear" w:color="auto" w:fill="FFFFFF"/>
        <w:spacing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беседы или занятия.</w:t>
      </w:r>
    </w:p>
    <w:p w:rsidR="00FC0125" w:rsidRPr="00FC0125" w:rsidRDefault="00FC0125" w:rsidP="00FC01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Проведение рефлексии — обсуждение с детьми основных моментов занятия, выяснение их мнения.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работы по формированию коммуникативных навыков детей осуществляется в ДОУ во всех режимных моментах, в условиях совместной деятельности педагога с детьми, в свободных играх.  В ходе режимных моментов имеют место две формы речевого общения: речь, организованная взрослым, и речь, возникающая по инициативе детей.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Непосредственная работа с детьми происходит в процессе коррекционно-развивающих занятий с логопедом, психологом, музыкальным руководителем. Задачи и содержания этой деятельности включают: создание положительного образа сверстника, развитие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друг к другу, развитие невербальных средств общения (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мимика, жесты). Воспитатель, работая в тесном сотрудничестве со специалистами ДОУ, включает в непосредственно-образовательную деятельность коммуникативные игры и упражнения.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Важную роль играет включение ребенка в совместную с другими детьми деятельность. У детей дошкольного возраста это место занимает игра (сюжетно-ролевая, игры с правилом), а также различные виды практического взаимодействия. Так, в процессе рисования, лепки, конструирования дети учатся планировать свои действия  в речи.</w:t>
      </w:r>
    </w:p>
    <w:p w:rsidR="00FC0125" w:rsidRPr="00FC0125" w:rsidRDefault="00FC0125" w:rsidP="00FC0125">
      <w:pPr>
        <w:shd w:val="clear" w:color="auto" w:fill="FFFFFF"/>
        <w:spacing w:line="240" w:lineRule="auto"/>
        <w:ind w:left="10"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общения и сотрудничества детей в процессе коммуникативной деятельности поощряются любые виды детского взаимодействия, речевая активность, обращения за помощью, разные виды помощи детей друг другу: «Что надо сделать?», «Подскажи ему, как поступить», «Объясни,  в чем его ошибка», «Сделайте вместе». Очень эффективен и такой прием: предложить удачно справившемуся с заданием ребенку объяснить способы выполнения работы: «Он сделала так, а ты тоже так? Расскажи…».</w:t>
      </w:r>
    </w:p>
    <w:p w:rsidR="00FC0125" w:rsidRPr="00FC0125" w:rsidRDefault="00FC0125" w:rsidP="00FC0125">
      <w:pPr>
        <w:shd w:val="clear" w:color="auto" w:fill="FFFFFF"/>
        <w:spacing w:line="240" w:lineRule="auto"/>
        <w:ind w:left="10"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Театральный кружок, 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организованный в дошкольном учреждении,  способствует развитию красноречия детей, умения пользоваться интонацией - строить интонационный рисунок высказывания, передавая не только его значение, но и эмоциональный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«заряд».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развитие мелкой моторики напрямую связано с речевым развитием ребенка, особое внимание педагоги детского сада уделяют организации занятий в кружках художественного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совместная деятельность способствовала развитию активных коммуникативных контактов между детьми, важен вклад каждого участника общения. Для реализации этого используется работа парами и группами из 3-4 детей.  С детьми проводятся игры-упражнения, имеющие разные дидактические цели. Успешное выполнение заданий становится возможным при условии доброжелательного отношения детей друг к другу в процессе совместной деятельности, активного обсуждения последовательности выполнения работы, четкого распределения обязанностей между детьми.</w:t>
      </w:r>
      <w:r w:rsidRPr="00FC01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умений общаться в паре используются речевые ситуации следующего типа: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 Вы увидели, что возле подъезда стоит малыш и плачет. Это мальчик из младшей 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группы. Расспросите его. Узнайте, что случилось? Помогите мальчику».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умения формируются с помощью специального картинного материала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успешное развитие коммуникативной функции речи происходит в ведущем виде детской деятельности, таковой для детей дошкольного возраста является игровая деятельность. Поэтому детей старшего возраста активно включаем в игры с правилами. В этой игре формируется способность поступать не импульсивно, а согласно принятым условиям, способность устойчиво удерживать контекст общения, что составляет важнейшую сторону психологической готовности детей к школе. В играх с правилами ребенок учится содержательному общения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т.е. учебному сотрудничеству.</w:t>
      </w:r>
      <w:r w:rsidRPr="00FC0125">
        <w:rPr>
          <w:rFonts w:ascii="Arial" w:eastAsia="Times New Roman" w:hAnsi="Arial" w:cs="Arial"/>
          <w:color w:val="000000"/>
          <w:lang w:eastAsia="ru-RU"/>
        </w:rPr>
        <w:t> </w:t>
      </w:r>
    </w:p>
    <w:p w:rsidR="00FC0125" w:rsidRPr="00FC0125" w:rsidRDefault="00FC0125" w:rsidP="00FC01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Несмотря на старший дошкольный возраст, у детей наблюдалось неумение использовать речевые средства в соответствии с ситуацией общения. В связи с этим при обучении дошкольников применялись дидактические игры, обогащающие словарь, помогающие наладить общение детей друг с другом.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заметить, что функции взрослого на всем протяжении игрового обучения меняются: на  начальном этапе он – организатор игр, задает правильные образцы речевого и коммуникативного поведения. Постепенно он переходит к исполнению в играх вспомогательных ролей, координирует деятельность детей,  ненавязчиво подсказывает при речевых затруднениях.</w:t>
      </w:r>
    </w:p>
    <w:p w:rsidR="00FC0125" w:rsidRPr="00FC0125" w:rsidRDefault="00FC0125" w:rsidP="00FC0125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работе используем игры, формирующие коммуникативные навыки:</w:t>
      </w:r>
    </w:p>
    <w:p w:rsidR="00FC0125" w:rsidRPr="00FC0125" w:rsidRDefault="00FC0125" w:rsidP="00FC0125">
      <w:pPr>
        <w:numPr>
          <w:ilvl w:val="0"/>
          <w:numId w:val="4"/>
        </w:numPr>
        <w:shd w:val="clear" w:color="auto" w:fill="FFFFFF"/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невербальных средств общения; знакомство с эмоциями человека, умение выражать различные эмоции в общении со сверстниками.</w:t>
      </w:r>
    </w:p>
    <w:p w:rsidR="00FC0125" w:rsidRPr="00FC0125" w:rsidRDefault="00FC0125" w:rsidP="00FC0125">
      <w:pPr>
        <w:numPr>
          <w:ilvl w:val="0"/>
          <w:numId w:val="4"/>
        </w:numPr>
        <w:shd w:val="clear" w:color="auto" w:fill="FFFFFF"/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предусматривающие продуктивное взаимодействие детей – коллективное рисование, лепка, конструирование. Использование конструкторов "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помогает решить проблемы </w:t>
      </w:r>
      <w:proofErr w:type="spellStart"/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proofErr w:type="spellEnd"/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активности дошкольников, освоения ими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речетворческой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На занятиях дети учатся составлять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речевой план будущей постройки, описывать продукт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деятельности, сочинять творческие рассказы,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придумывать загадки (с использованием схем и 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горитмов</w:t>
      </w:r>
      <w:proofErr w:type="spellEnd"/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0125" w:rsidRPr="00FC0125" w:rsidRDefault="00FC0125" w:rsidP="00FC0125">
      <w:pPr>
        <w:numPr>
          <w:ilvl w:val="0"/>
          <w:numId w:val="5"/>
        </w:numPr>
        <w:shd w:val="clear" w:color="auto" w:fill="FFFFFF"/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и на развитие группового взаимодействия: - сплоченности, речевого общения.</w:t>
      </w:r>
      <w:r w:rsidRPr="00FC0125">
        <w:rPr>
          <w:rFonts w:ascii="Calibri" w:eastAsia="Times New Roman" w:hAnsi="Calibri" w:cs="Arial"/>
          <w:color w:val="000000"/>
          <w:lang w:eastAsia="ru-RU"/>
        </w:rPr>
        <w:t> </w:t>
      </w:r>
    </w:p>
    <w:p w:rsidR="00FC0125" w:rsidRPr="00FC0125" w:rsidRDefault="00FC0125" w:rsidP="00FC0125">
      <w:pPr>
        <w:numPr>
          <w:ilvl w:val="0"/>
          <w:numId w:val="5"/>
        </w:numPr>
        <w:shd w:val="clear" w:color="auto" w:fill="FFFFFF"/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Коммуникативно-сюжетные игры. («Ателье», «автобус», «аптека» и др.)</w:t>
      </w:r>
      <w:r w:rsidRPr="00FC0125">
        <w:rPr>
          <w:rFonts w:ascii="Calibri" w:eastAsia="Times New Roman" w:hAnsi="Calibri" w:cs="Arial"/>
          <w:color w:val="000000"/>
          <w:lang w:eastAsia="ru-RU"/>
        </w:rPr>
        <w:t> </w:t>
      </w: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иллюстративный материал, который включает в себя картинки с разными сюжетами, на которых нарисованы сказочные персонажи или люди. Поощрялось желание ребят придумать разные инициативные реплики по одной картинке</w:t>
      </w:r>
      <w:r w:rsidRPr="00FC0125">
        <w:rPr>
          <w:rFonts w:ascii="Calibri" w:eastAsia="Times New Roman" w:hAnsi="Calibri" w:cs="Arial"/>
          <w:color w:val="000000"/>
          <w:lang w:eastAsia="ru-RU"/>
        </w:rPr>
        <w:t>.</w:t>
      </w:r>
    </w:p>
    <w:p w:rsidR="00FC0125" w:rsidRPr="00FC0125" w:rsidRDefault="00FC0125" w:rsidP="00FC0125">
      <w:pPr>
        <w:numPr>
          <w:ilvl w:val="0"/>
          <w:numId w:val="5"/>
        </w:numPr>
        <w:shd w:val="clear" w:color="auto" w:fill="FFFFFF"/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Коммуникативно-лингвистические игры, т.е. такие игры,  в которых слово становится предметом наблюдения и осознания его детьми.</w:t>
      </w:r>
    </w:p>
    <w:p w:rsidR="00FC0125" w:rsidRPr="00FC0125" w:rsidRDefault="00FC0125" w:rsidP="00FC0125">
      <w:pPr>
        <w:numPr>
          <w:ilvl w:val="0"/>
          <w:numId w:val="5"/>
        </w:numPr>
        <w:shd w:val="clear" w:color="auto" w:fill="FFFFFF"/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игровых ситуаций.</w:t>
      </w:r>
    </w:p>
    <w:p w:rsidR="00FC0125" w:rsidRPr="00FC0125" w:rsidRDefault="00FC0125" w:rsidP="00FC0125">
      <w:pPr>
        <w:shd w:val="clear" w:color="auto" w:fill="FFFFFF"/>
        <w:spacing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Таким образом, в результате использования  разнообразных видов деятельности у воспитанников дошкольного учреждения постепенно изменяется содержание общения, его мотивы, коммуникативные навыки и умения.</w:t>
      </w:r>
    </w:p>
    <w:p w:rsidR="00FC0125" w:rsidRDefault="00FC0125" w:rsidP="00FC01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125" w:rsidRPr="00FC0125" w:rsidRDefault="00FC0125" w:rsidP="00FC012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 Серебренникова «Взаимодействие логопеда и психолога в коррекционной работе с детьми, имеющими речевые нарушения» - Иркутск, 2009 г. – 72 с.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Антонова Т.В. Роль общения в регулировании отношений детей дошкольного возраста в игре: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канд. психол. наук.- М, 1983.- 217 с.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Артеменкова Л.Ф. Педагогические условия развития диалогического общения старших дошкольников в условиях современного дошкольного образовательного учреждения: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анд.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наук.- СПб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2002.-212 с.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Богуславская Н.Е., Купина Н.А. Веселый этикет: Развитие коммуникативных способностей ребенка.- Екатеринбург: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Лигур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2000.- 190 с</w:t>
      </w:r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Гаврилушкина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Проблемы коммуникативного поведения дошкольников // Ребенок в детском саду. – 2003. - № 1. – с. 19-25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Гаврилушкина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Развитие коммуникативного поведения дошкольников в условиях детского сада // Ребенок в детском саду. – 2003. - № 2. – с. 12-16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Короткова Н.А. Формирование способов совместного построения сюжета игры у детей старшего дошкольного возраста: Автор.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психол. наук.- М., 1982.- 21 с.\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Павлова О.С. Формирование коммуникативной деятельности у детей старшего дошкольного возраста с общим недоразвитием речи: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наук.- М., 1998.- 190 с.</w:t>
      </w:r>
    </w:p>
    <w:p w:rsidR="00FC0125" w:rsidRPr="00FC0125" w:rsidRDefault="00FC0125" w:rsidP="00FC012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Проняева С.В. Формирование коммуникативных умений у детей дошкольного возраста: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proofErr w:type="gram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C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наук.- Екатеринбург, 1999.- 231 с.</w:t>
      </w:r>
    </w:p>
    <w:p w:rsidR="00EA49CC" w:rsidRPr="00FC0125" w:rsidRDefault="00EA49CC" w:rsidP="00FC0125"/>
    <w:sectPr w:rsidR="00EA49CC" w:rsidRPr="00FC0125" w:rsidSect="00FC0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759"/>
    <w:multiLevelType w:val="multilevel"/>
    <w:tmpl w:val="B75C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82277"/>
    <w:multiLevelType w:val="multilevel"/>
    <w:tmpl w:val="D072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D313B"/>
    <w:multiLevelType w:val="multilevel"/>
    <w:tmpl w:val="DA0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34340"/>
    <w:multiLevelType w:val="multilevel"/>
    <w:tmpl w:val="4EB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DD34DB"/>
    <w:multiLevelType w:val="multilevel"/>
    <w:tmpl w:val="ED70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56789"/>
    <w:multiLevelType w:val="multilevel"/>
    <w:tmpl w:val="8E4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4"/>
    <w:rsid w:val="00B33914"/>
    <w:rsid w:val="00EA49CC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125"/>
  </w:style>
  <w:style w:type="character" w:customStyle="1" w:styleId="c3">
    <w:name w:val="c3"/>
    <w:basedOn w:val="a0"/>
    <w:rsid w:val="00FC0125"/>
  </w:style>
  <w:style w:type="paragraph" w:customStyle="1" w:styleId="c1">
    <w:name w:val="c1"/>
    <w:basedOn w:val="a"/>
    <w:rsid w:val="00F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C0125"/>
  </w:style>
  <w:style w:type="character" w:customStyle="1" w:styleId="c6">
    <w:name w:val="c6"/>
    <w:basedOn w:val="a0"/>
    <w:rsid w:val="00FC0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125"/>
  </w:style>
  <w:style w:type="character" w:customStyle="1" w:styleId="c3">
    <w:name w:val="c3"/>
    <w:basedOn w:val="a0"/>
    <w:rsid w:val="00FC0125"/>
  </w:style>
  <w:style w:type="paragraph" w:customStyle="1" w:styleId="c1">
    <w:name w:val="c1"/>
    <w:basedOn w:val="a"/>
    <w:rsid w:val="00F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C0125"/>
  </w:style>
  <w:style w:type="character" w:customStyle="1" w:styleId="c6">
    <w:name w:val="c6"/>
    <w:basedOn w:val="a0"/>
    <w:rsid w:val="00FC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2020-09-23T07:47:00Z</dcterms:created>
  <dcterms:modified xsi:type="dcterms:W3CDTF">2020-09-23T07:52:00Z</dcterms:modified>
</cp:coreProperties>
</file>