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2DB" w:rsidRDefault="002032DB" w:rsidP="002032DB">
      <w:pPr>
        <w:pStyle w:val="c3"/>
        <w:spacing w:before="0" w:beforeAutospacing="0" w:after="0" w:afterAutospacing="0"/>
        <w:rPr>
          <w:b/>
          <w:bCs/>
          <w:color w:val="333333"/>
          <w:sz w:val="32"/>
          <w:szCs w:val="32"/>
        </w:rPr>
      </w:pPr>
    </w:p>
    <w:p w:rsidR="002032DB" w:rsidRDefault="002032DB" w:rsidP="00F92758">
      <w:pPr>
        <w:pStyle w:val="c3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</w:p>
    <w:p w:rsidR="002032DB" w:rsidRDefault="002032DB" w:rsidP="00F92758">
      <w:pPr>
        <w:pStyle w:val="c3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</w:p>
    <w:p w:rsidR="002032DB" w:rsidRDefault="002032DB" w:rsidP="002032DB">
      <w:pPr>
        <w:pStyle w:val="c3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  <w:r w:rsidRPr="002032DB">
        <w:rPr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32DB" w:rsidRDefault="002032DB" w:rsidP="00F92758">
      <w:pPr>
        <w:pStyle w:val="c3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</w:p>
    <w:p w:rsidR="002032DB" w:rsidRDefault="002032DB" w:rsidP="00F92758">
      <w:pPr>
        <w:pStyle w:val="c3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</w:p>
    <w:p w:rsidR="00F92758" w:rsidRDefault="00F92758" w:rsidP="00F92758">
      <w:pPr>
        <w:pStyle w:val="c3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333333"/>
          <w:sz w:val="32"/>
          <w:szCs w:val="32"/>
        </w:rPr>
        <w:br/>
      </w:r>
      <w:r>
        <w:rPr>
          <w:rStyle w:val="c5"/>
          <w:b/>
          <w:bCs/>
          <w:color w:val="333333"/>
          <w:sz w:val="32"/>
          <w:szCs w:val="32"/>
        </w:rPr>
        <w:t>Положение педагогической диагностики (оценки индивидуального развития дошкольника) по ФГОС</w:t>
      </w:r>
      <w:r w:rsidR="00B058ED">
        <w:rPr>
          <w:rStyle w:val="c5"/>
          <w:b/>
          <w:bCs/>
          <w:color w:val="333333"/>
          <w:sz w:val="32"/>
          <w:szCs w:val="32"/>
        </w:rPr>
        <w:t>.</w:t>
      </w:r>
    </w:p>
    <w:p w:rsidR="00B058ED" w:rsidRDefault="00B058ED" w:rsidP="00F92758">
      <w:pPr>
        <w:pStyle w:val="c14"/>
        <w:spacing w:before="0" w:beforeAutospacing="0" w:after="0" w:afterAutospacing="0"/>
        <w:jc w:val="center"/>
        <w:rPr>
          <w:rStyle w:val="c10"/>
          <w:b/>
          <w:bCs/>
          <w:color w:val="333333"/>
        </w:rPr>
      </w:pPr>
    </w:p>
    <w:p w:rsidR="00F92758" w:rsidRPr="00B058ED" w:rsidRDefault="00B058ED" w:rsidP="00B058ED">
      <w:pPr>
        <w:pStyle w:val="c14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0"/>
          <w:b/>
          <w:bCs/>
          <w:color w:val="333333"/>
        </w:rPr>
        <w:t xml:space="preserve"> </w:t>
      </w:r>
      <w:r w:rsidR="00F92758" w:rsidRPr="00B058ED">
        <w:rPr>
          <w:rStyle w:val="c10"/>
          <w:b/>
          <w:bCs/>
          <w:color w:val="333333"/>
        </w:rPr>
        <w:t xml:space="preserve">1. </w:t>
      </w:r>
      <w:r w:rsidR="00F92758" w:rsidRPr="00B058ED">
        <w:rPr>
          <w:rStyle w:val="c10"/>
          <w:b/>
          <w:bCs/>
          <w:color w:val="333333"/>
          <w:sz w:val="28"/>
          <w:szCs w:val="28"/>
        </w:rPr>
        <w:t>Общие положения</w:t>
      </w:r>
      <w:r>
        <w:rPr>
          <w:rStyle w:val="c10"/>
          <w:b/>
          <w:bCs/>
          <w:color w:val="333333"/>
          <w:sz w:val="28"/>
          <w:szCs w:val="28"/>
        </w:rPr>
        <w:t>.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Настоящее Положение разработано в соответствии с: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Федеральным законом от 29.12.2012 №273-ФЗ «Об образовании в Российской Федерации»;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 xml:space="preserve">Приказом </w:t>
      </w:r>
      <w:proofErr w:type="spellStart"/>
      <w:r w:rsidRPr="00B058ED">
        <w:rPr>
          <w:rStyle w:val="c1"/>
          <w:color w:val="333333"/>
          <w:sz w:val="28"/>
          <w:szCs w:val="28"/>
        </w:rPr>
        <w:t>Минобрнауки</w:t>
      </w:r>
      <w:proofErr w:type="spellEnd"/>
      <w:r w:rsidRPr="00B058ED">
        <w:rPr>
          <w:rStyle w:val="c1"/>
          <w:color w:val="333333"/>
          <w:sz w:val="28"/>
          <w:szCs w:val="28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образования»;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Конвенцией о правах ребенка ООН;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 xml:space="preserve">Приказом </w:t>
      </w:r>
      <w:proofErr w:type="spellStart"/>
      <w:r w:rsidRPr="00B058ED">
        <w:rPr>
          <w:rStyle w:val="c1"/>
          <w:color w:val="333333"/>
          <w:sz w:val="28"/>
          <w:szCs w:val="28"/>
        </w:rPr>
        <w:t>Минобрнауки</w:t>
      </w:r>
      <w:proofErr w:type="spellEnd"/>
      <w:r w:rsidRPr="00B058ED">
        <w:rPr>
          <w:rStyle w:val="c1"/>
          <w:color w:val="333333"/>
          <w:sz w:val="28"/>
          <w:szCs w:val="28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F92758" w:rsidRPr="00B058ED" w:rsidRDefault="00B058ED" w:rsidP="00F92758">
      <w:pPr>
        <w:pStyle w:val="c7"/>
        <w:spacing w:before="0" w:beforeAutospacing="0" w:after="0" w:afterAutospacing="0"/>
        <w:ind w:left="-114"/>
        <w:rPr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 xml:space="preserve">Уставом МДОУ ДС № 18 </w:t>
      </w:r>
      <w:r w:rsidR="00F92758" w:rsidRPr="00B058ED">
        <w:rPr>
          <w:rStyle w:val="c1"/>
          <w:color w:val="333333"/>
          <w:sz w:val="28"/>
          <w:szCs w:val="28"/>
        </w:rPr>
        <w:t xml:space="preserve"> "Березка"</w:t>
      </w:r>
    </w:p>
    <w:p w:rsidR="00F92758" w:rsidRPr="00B058ED" w:rsidRDefault="00F92758" w:rsidP="00B058ED">
      <w:pPr>
        <w:pStyle w:val="c3"/>
        <w:spacing w:before="0" w:beforeAutospacing="0" w:after="0" w:afterAutospacing="0"/>
        <w:ind w:left="-114"/>
        <w:rPr>
          <w:color w:val="000000"/>
          <w:sz w:val="22"/>
          <w:szCs w:val="22"/>
        </w:rPr>
      </w:pPr>
      <w:r w:rsidRPr="00B058ED">
        <w:rPr>
          <w:rStyle w:val="c1"/>
          <w:b/>
          <w:bCs/>
          <w:color w:val="333333"/>
          <w:sz w:val="28"/>
          <w:szCs w:val="28"/>
        </w:rPr>
        <w:t>2. Цель и задачи педагогической диагностики (оценки индивидуального развития)</w:t>
      </w:r>
      <w:r w:rsidR="00B058ED">
        <w:rPr>
          <w:rStyle w:val="c1"/>
          <w:b/>
          <w:bCs/>
          <w:color w:val="333333"/>
          <w:sz w:val="28"/>
          <w:szCs w:val="28"/>
        </w:rPr>
        <w:t>.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Цель оценки индивидуального развития – выявление результативности образовательного процесса, лежащего в основе планирования педагогического проектирования.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Задачи: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</w:t>
      </w:r>
      <w:proofErr w:type="gramStart"/>
      <w:r w:rsidRPr="00B058ED">
        <w:rPr>
          <w:rStyle w:val="c1"/>
          <w:color w:val="333333"/>
          <w:sz w:val="28"/>
          <w:szCs w:val="28"/>
        </w:rPr>
        <w:t>) ;</w:t>
      </w:r>
      <w:proofErr w:type="gramEnd"/>
      <w:r w:rsidRPr="00B058ED">
        <w:rPr>
          <w:rStyle w:val="c1"/>
          <w:color w:val="333333"/>
          <w:sz w:val="28"/>
          <w:szCs w:val="28"/>
        </w:rPr>
        <w:t xml:space="preserve"> оптимизации работы с группой детей.</w:t>
      </w:r>
    </w:p>
    <w:p w:rsidR="00F92758" w:rsidRPr="00B058ED" w:rsidRDefault="00F92758" w:rsidP="00B058ED">
      <w:pPr>
        <w:pStyle w:val="c3"/>
        <w:spacing w:before="0" w:beforeAutospacing="0" w:after="0" w:afterAutospacing="0"/>
        <w:ind w:left="-114"/>
        <w:rPr>
          <w:color w:val="000000"/>
          <w:sz w:val="22"/>
          <w:szCs w:val="22"/>
        </w:rPr>
      </w:pPr>
      <w:r w:rsidRPr="00B058ED">
        <w:rPr>
          <w:rStyle w:val="c1"/>
          <w:b/>
          <w:bCs/>
          <w:color w:val="333333"/>
          <w:sz w:val="28"/>
          <w:szCs w:val="28"/>
        </w:rPr>
        <w:t>3. Организация проведения педагогической диагностики (оценки индивидуального развития</w:t>
      </w:r>
      <w:r w:rsidR="00B058ED">
        <w:rPr>
          <w:rStyle w:val="c1"/>
          <w:b/>
          <w:bCs/>
          <w:color w:val="333333"/>
          <w:sz w:val="28"/>
          <w:szCs w:val="28"/>
        </w:rPr>
        <w:t>.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1. 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программы. На каждого ребенка рекомендуется завести индивидуальную карту развития и  портфолио - для накапливания продуктов детской деятельности и достижений воспитанника в разных видах деятельности .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   2. Педагогическая диагностика (оценка индивидуального развития) осуществляется в течение времени пребывания ребенка в ДОУ (с 07.00 до 19.00, исключая время, отведенное на сон).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 xml:space="preserve">    3. Педагогическая диагностика (оценка индивидуального развития)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2 раза в год – в начале и в конце учебного года (сентябрь, май). В первом случае, она помогает выявить наличный уровень деятельности, а во втором – наличие динамики ее развития.   В портфолио ребенка вкладываются результаты детского творчества, грамоты за достижения, </w:t>
      </w:r>
      <w:r w:rsidRPr="00B058ED">
        <w:rPr>
          <w:rStyle w:val="c1"/>
          <w:color w:val="333333"/>
          <w:sz w:val="28"/>
          <w:szCs w:val="28"/>
        </w:rPr>
        <w:lastRenderedPageBreak/>
        <w:t>вписываются антропометрические данные. В начале нового учебного года ведется обозначение возраста ребенка и группы, в которую перешел воспитанник.          </w:t>
      </w:r>
    </w:p>
    <w:p w:rsidR="00F92758" w:rsidRPr="00B058ED" w:rsidRDefault="00F92758" w:rsidP="00F92758">
      <w:pPr>
        <w:pStyle w:val="c0"/>
        <w:spacing w:before="0" w:beforeAutospacing="0" w:after="0" w:afterAutospacing="0"/>
        <w:ind w:left="-114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4. Методологическая основа педагогической диагностики (оценки индивидуального развития) в Учреждении обеспечивается при помощи методик: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-  «Дети раннего возраста в дошкольных учреждениях», К. Л. Печора.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-  «Экспресс – анализ и оценка детской деятельности», О. А. Сафонова.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-  «Математика в детском саду», В. П. Новикова.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 xml:space="preserve">-   «Готовность ребенка к школе». О. Е. </w:t>
      </w:r>
      <w:proofErr w:type="spellStart"/>
      <w:r w:rsidRPr="00B058ED">
        <w:rPr>
          <w:rStyle w:val="c1"/>
          <w:color w:val="333333"/>
          <w:sz w:val="28"/>
          <w:szCs w:val="28"/>
        </w:rPr>
        <w:t>Чупина</w:t>
      </w:r>
      <w:proofErr w:type="spellEnd"/>
    </w:p>
    <w:p w:rsidR="00F92758" w:rsidRPr="00B058ED" w:rsidRDefault="00F92758" w:rsidP="00F92758">
      <w:pPr>
        <w:pStyle w:val="c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5 Результаты педагогической диагностики (оценки индивидуального развития) вписываются в индивидуальные карты развития ребенка и предоставляется воспитателями всех возрастных групп и специалистами Учреждения старшему воспитателю.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 Портфолио хранится у воспитателей и периодически пополняется материалами.</w:t>
      </w:r>
    </w:p>
    <w:p w:rsidR="00F92758" w:rsidRPr="00B058ED" w:rsidRDefault="00F92758" w:rsidP="00F92758">
      <w:pPr>
        <w:pStyle w:val="c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3.6 Педагогическая диагностика (оценка индивидуального развития) воспитателями, музыкальным руководителем, руководителем физического воспитания оценивается: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Оценка: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4 балла – деятельность соответствует уровню нормы.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3 балла – незначительное отклонение от уровня нормы.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2 балла – существенное отклонение от уровня нормы.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1 балла – практическое несоответствие уровню нормы.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Балловый диапазон: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От 3, 5 до 4 баллов – высокий уровень развития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От 2, 4 до 3, 4 баллов – уровень выше среднего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От 1, 3 до 2, 3 – деятельность на среднем уровне;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Ниже 1, 2 балла – деятельность низкого уровня.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Портфолио ведется строго воспитателями групп,  при выпуске ребенка в школу портфолио выдается вместе со всеми документами.</w:t>
      </w:r>
    </w:p>
    <w:p w:rsidR="00F92758" w:rsidRPr="00B058ED" w:rsidRDefault="00F92758" w:rsidP="00B058ED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b/>
          <w:bCs/>
          <w:color w:val="333333"/>
          <w:sz w:val="28"/>
          <w:szCs w:val="28"/>
        </w:rPr>
        <w:t>4 Контроль</w:t>
      </w:r>
      <w:r w:rsidR="00B058ED">
        <w:rPr>
          <w:rStyle w:val="c1"/>
          <w:b/>
          <w:bCs/>
          <w:color w:val="333333"/>
          <w:sz w:val="28"/>
          <w:szCs w:val="28"/>
        </w:rPr>
        <w:t>.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Контроль проведения педагогической диагностики (оценки индивидуального развития) осуществляется заведующим и старшим воспитателем посредством следующих форм: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- Проведение ежедневного текущего контроля;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- Организацию тематического контроля;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- Проведение оперативного контроля;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-  Посещение занятий, организацию режимных моментов и других видов деятельности;</w:t>
      </w:r>
    </w:p>
    <w:p w:rsidR="00F92758" w:rsidRPr="00B058ED" w:rsidRDefault="00F92758" w:rsidP="00F92758">
      <w:pPr>
        <w:pStyle w:val="c9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-  Проверку документации.</w:t>
      </w:r>
    </w:p>
    <w:p w:rsidR="00F92758" w:rsidRPr="00B058ED" w:rsidRDefault="00F92758" w:rsidP="00B058ED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b/>
          <w:bCs/>
          <w:color w:val="333333"/>
          <w:sz w:val="28"/>
          <w:szCs w:val="28"/>
        </w:rPr>
        <w:t>5 Отчетность</w:t>
      </w:r>
      <w:r w:rsidR="00B058ED">
        <w:rPr>
          <w:rStyle w:val="c1"/>
          <w:b/>
          <w:bCs/>
          <w:color w:val="333333"/>
          <w:sz w:val="28"/>
          <w:szCs w:val="28"/>
        </w:rPr>
        <w:t>.</w:t>
      </w:r>
    </w:p>
    <w:p w:rsidR="00F92758" w:rsidRPr="00B058ED" w:rsidRDefault="00F92758" w:rsidP="00F92758">
      <w:pPr>
        <w:pStyle w:val="c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lastRenderedPageBreak/>
        <w:t>Воспитатели всех возрастных групп, специалисты Учреждения в конце года сдают результаты проведения педагогических наблюдений и исследований с выводами старшему воспитателю, который осуществляет сравнительный анализ педагогической диагностики, делает вывод, определяет рекомендации педагогическому проектированию и зачитывает на итоговом педагогическом совете ДОУ.</w:t>
      </w:r>
    </w:p>
    <w:p w:rsidR="00F92758" w:rsidRPr="00B058ED" w:rsidRDefault="00F92758" w:rsidP="00B058ED">
      <w:pPr>
        <w:pStyle w:val="c3"/>
        <w:spacing w:before="0" w:beforeAutospacing="0" w:after="0" w:afterAutospacing="0"/>
        <w:rPr>
          <w:color w:val="000000"/>
          <w:sz w:val="22"/>
          <w:szCs w:val="22"/>
        </w:rPr>
      </w:pPr>
      <w:r w:rsidRPr="00B058ED">
        <w:rPr>
          <w:rStyle w:val="c1"/>
          <w:b/>
          <w:bCs/>
          <w:color w:val="333333"/>
          <w:sz w:val="28"/>
          <w:szCs w:val="28"/>
        </w:rPr>
        <w:t>6 Документация</w:t>
      </w:r>
      <w:r w:rsidR="00B058ED">
        <w:rPr>
          <w:rStyle w:val="c1"/>
          <w:b/>
          <w:bCs/>
          <w:color w:val="333333"/>
          <w:sz w:val="28"/>
          <w:szCs w:val="28"/>
        </w:rPr>
        <w:t>.</w:t>
      </w:r>
    </w:p>
    <w:p w:rsidR="00F92758" w:rsidRPr="00B058ED" w:rsidRDefault="00F92758" w:rsidP="00F92758">
      <w:pPr>
        <w:pStyle w:val="c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Материал педагогической диагностики, пособия для определения уровня индивидуального развития детей дошкольного возраста с 2 до 7 лет образовательных стандартов, портфолио – хранятся у педагогов. Обновляется по мере необходимости.</w:t>
      </w:r>
    </w:p>
    <w:p w:rsidR="00F92758" w:rsidRPr="00B058ED" w:rsidRDefault="00F92758" w:rsidP="00F92758">
      <w:pPr>
        <w:pStyle w:val="c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Материал педагогической диагностики для определения целевых ориентиров хранятся в методическом кабинете.</w:t>
      </w:r>
    </w:p>
    <w:p w:rsidR="00F92758" w:rsidRPr="00B058ED" w:rsidRDefault="00F92758" w:rsidP="00F92758">
      <w:pPr>
        <w:pStyle w:val="c2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058ED">
        <w:rPr>
          <w:rStyle w:val="c1"/>
          <w:color w:val="333333"/>
          <w:sz w:val="28"/>
          <w:szCs w:val="28"/>
        </w:rPr>
        <w:t> Результаты педагогических наблюдений за уровнем индивидуального развития оформляются в единую таблицу и хранятся в методическом кабинете.</w:t>
      </w:r>
    </w:p>
    <w:p w:rsidR="00D203B1" w:rsidRPr="00B058ED" w:rsidRDefault="00D203B1">
      <w:pPr>
        <w:rPr>
          <w:rFonts w:ascii="Times New Roman" w:hAnsi="Times New Roman" w:cs="Times New Roman"/>
        </w:rPr>
      </w:pPr>
    </w:p>
    <w:sectPr w:rsidR="00D203B1" w:rsidRPr="00B058ED" w:rsidSect="00683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2758"/>
    <w:rsid w:val="002032DB"/>
    <w:rsid w:val="00683BA7"/>
    <w:rsid w:val="00B058ED"/>
    <w:rsid w:val="00D203B1"/>
    <w:rsid w:val="00F9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1EAA77-D842-488E-AD0A-B0A64922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9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92758"/>
  </w:style>
  <w:style w:type="character" w:customStyle="1" w:styleId="c8">
    <w:name w:val="c8"/>
    <w:basedOn w:val="a0"/>
    <w:rsid w:val="00F92758"/>
  </w:style>
  <w:style w:type="paragraph" w:customStyle="1" w:styleId="c14">
    <w:name w:val="c14"/>
    <w:basedOn w:val="a"/>
    <w:rsid w:val="00F9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92758"/>
  </w:style>
  <w:style w:type="paragraph" w:customStyle="1" w:styleId="c0">
    <w:name w:val="c0"/>
    <w:basedOn w:val="a"/>
    <w:rsid w:val="00F9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92758"/>
  </w:style>
  <w:style w:type="paragraph" w:customStyle="1" w:styleId="c7">
    <w:name w:val="c7"/>
    <w:basedOn w:val="a"/>
    <w:rsid w:val="00F9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9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92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779</Words>
  <Characters>4441</Characters>
  <Application>Microsoft Office Word</Application>
  <DocSecurity>0</DocSecurity>
  <Lines>37</Lines>
  <Paragraphs>10</Paragraphs>
  <ScaleCrop>false</ScaleCrop>
  <Company>HOME</Company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7</cp:revision>
  <cp:lastPrinted>2016-02-04T06:10:00Z</cp:lastPrinted>
  <dcterms:created xsi:type="dcterms:W3CDTF">2016-02-03T14:58:00Z</dcterms:created>
  <dcterms:modified xsi:type="dcterms:W3CDTF">2021-03-18T12:05:00Z</dcterms:modified>
</cp:coreProperties>
</file>