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Консультации для родителей по Правилам дорожного движения</w:t>
      </w: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</w:t>
      </w:r>
      <w:proofErr w:type="spellStart"/>
      <w:proofErr w:type="gramStart"/>
      <w:r w:rsidRPr="00815BE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Родители,будьте</w:t>
      </w:r>
      <w:proofErr w:type="spellEnd"/>
      <w:proofErr w:type="gramEnd"/>
      <w:r w:rsidRPr="00815BE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осмотрительнее!"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</w:t>
      </w:r>
      <w:proofErr w:type="gramEnd"/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поведения детей на дорогах.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условия для сознательного изучения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 Правил дорожного движения;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екватно безопасного поведения. 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Вырабатывать у дошкольников привычку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 вести себя на дорогах;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в детях грамотных пешеходов.</w:t>
      </w:r>
      <w:r w:rsidRPr="00815B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353572" wp14:editId="03502AF0">
            <wp:simplePos x="2952750" y="287655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447800"/>
            <wp:effectExtent l="19050" t="0" r="3810" b="0"/>
            <wp:wrapSquare wrapText="bothSides"/>
            <wp:docPr id="5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дети, копируя поведение своих мам и пап, попадают в опасные ситуации.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осторожным и осмотрительным.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кустов, киосков, заборов.</w:t>
      </w:r>
    </w:p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Из дома выходить заблаговременно, чтобы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привыкал идти не спеша.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Перед переходом проезжей части обязательно остановитесь. Перех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одите дорогу размеренным шагом.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Приучайте детей переходить проезжую часть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на пешеходных переходах.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Никогда не выходите на проезжую часть из-за стоящего транспорта и други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 предметов, закрывающих обзор.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Увидев трамвай, троллейбус, автобус, стоящей на противоположной стороне не спешите, 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 бегите.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едотачивать внимание на дороге.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Переходите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улицу строго под прямым углом.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Переходите проезжую часть только на зеленый сигнал светофора, предварительно обязательно убе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дитесь в безопасности перехода.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При переходе и на остановках общественного транспорта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крепко держите ребенка за руку.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транспорта выходите вперед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ребенка, чтобы малыш не упал.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Привлекайте ребенка к участию в наблю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дении за обстановкой на дороге.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Покажите безопасный путь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детский сад, школу, магазин.</w:t>
      </w:r>
    </w:p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Никогда в присутствии ребенка не нарушайте ПДД.</w:t>
      </w: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Играй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в стороне от дороги.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Переходи улицу там, где обозначены указатели перехода,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перекрестках по линии тротуара.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Перехо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 улицу только шагом, не беги.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Следи за сигналом све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тофора, когда переходишь улицу.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Посмотри при переходе улицы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сначала налево, потом направо.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Не пересекай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путь приближающемуся транспорту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Трамваи всегда обходи спереди.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Входи в любой вид транспорта и выходи из нег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только тогда, когда он стоит.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Не высовывайся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 окна движущегося транспорта.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Выходи из машины только с правой стороны, когда она подъехала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 тротуару или обочине дороги.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Не выезжай 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велосипеде на проезжую часть.</w:t>
      </w:r>
    </w:p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Если ты потерялся на улице-не плач. Попроси взрослого прохожего или</w:t>
      </w:r>
      <w:r w:rsidRPr="00815B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полицейского помочь.</w:t>
      </w: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BEB" w:rsidRPr="00815BEB" w:rsidRDefault="00815BEB" w:rsidP="00815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часть дороги вместе с малышом.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Ребенок должен играть только во дворе под вашим наблюдением. Он должен зна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ть: на дорогу выходить нельзя.</w:t>
      </w:r>
    </w:p>
    <w:p w:rsid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запугивайте ребенка, а наблюдайте вместе с ним и исполь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зуйте ситуацию на дороге, дворе</w:t>
      </w: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улице; объясните, что происх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одит с транспортом, пешеходами.</w:t>
      </w:r>
    </w:p>
    <w:p w:rsidR="00815BEB" w:rsidRPr="00815BEB" w:rsidRDefault="00815BEB" w:rsidP="00815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Развивайте у ребенка зрительную память, внимание. Для этого 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здавайте дома игровые ситуации. </w:t>
      </w:r>
      <w:r w:rsidRPr="0081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Пусть ваш малыш сам приведет вас в детский сад и из детского сада домой.</w:t>
      </w:r>
    </w:p>
    <w:p w:rsidR="00815BEB" w:rsidRDefault="00815BEB" w:rsidP="00815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815BEB" w:rsidRPr="00815BEB" w:rsidRDefault="00815BEB" w:rsidP="00815B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дорогу выходить </w:t>
      </w:r>
      <w:proofErr w:type="gramStart"/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нельзя;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можно переходить только со взрослыми, держась за руку взрослого;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говорит:»Проходи</w:t>
      </w:r>
      <w:proofErr w:type="spellEnd"/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открыт»;</w:t>
      </w:r>
      <w:r w:rsidRPr="008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815BEB" w:rsidRPr="00815BEB" w:rsidRDefault="00815BEB" w:rsidP="00815BE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BEB" w:rsidRPr="00815BEB" w:rsidRDefault="00815BEB" w:rsidP="00815BEB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333333"/>
          <w:sz w:val="28"/>
          <w:szCs w:val="28"/>
        </w:rPr>
      </w:pPr>
      <w:r w:rsidRPr="00815BEB">
        <w:rPr>
          <w:bCs w:val="0"/>
          <w:color w:val="333333"/>
          <w:sz w:val="28"/>
          <w:szCs w:val="28"/>
        </w:rPr>
        <w:lastRenderedPageBreak/>
        <w:t>Консультация для родителей по ПДД</w:t>
      </w:r>
    </w:p>
    <w:p w:rsidR="00815BEB" w:rsidRPr="00815BEB" w:rsidRDefault="00815BEB" w:rsidP="00815BEB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333333"/>
          <w:sz w:val="28"/>
          <w:szCs w:val="28"/>
        </w:rPr>
      </w:pPr>
      <w:r w:rsidRPr="00815BEB">
        <w:rPr>
          <w:bCs w:val="0"/>
          <w:color w:val="333333"/>
          <w:sz w:val="28"/>
          <w:szCs w:val="28"/>
        </w:rPr>
        <w:t>«Знает правила семья, значит, знаю их и Я»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Уважаемые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815BEB">
        <w:rPr>
          <w:color w:val="111111"/>
          <w:sz w:val="28"/>
          <w:szCs w:val="28"/>
        </w:rPr>
        <w:t>, хотелось бы поговорить о важном вопросе, которому в нашем детском саду уделяется большое внимание, это вопрос о знании и соблюдении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815BEB">
        <w:rPr>
          <w:color w:val="111111"/>
          <w:sz w:val="28"/>
          <w:szCs w:val="28"/>
        </w:rPr>
        <w:t>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 xml:space="preserve"> Проблема безопасности дорожного движения на данный момент является одной из достаточно важных городских проблем.</w:t>
      </w:r>
    </w:p>
    <w:p w:rsid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Правилам</w:t>
      </w:r>
      <w:r w:rsidRPr="00815BEB">
        <w:rPr>
          <w:color w:val="111111"/>
          <w:sz w:val="28"/>
          <w:szCs w:val="28"/>
        </w:rPr>
        <w:t> дорожного движения без должного внимания.</w:t>
      </w:r>
    </w:p>
    <w:p w:rsid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b/>
          <w:color w:val="111111"/>
          <w:sz w:val="28"/>
          <w:szCs w:val="28"/>
        </w:rPr>
        <w:t xml:space="preserve">Помните!    </w:t>
      </w:r>
      <w:r w:rsidRPr="00815BEB">
        <w:rPr>
          <w:color w:val="111111"/>
          <w:sz w:val="28"/>
          <w:szCs w:val="28"/>
        </w:rPr>
        <w:t>Дети учатся соблюдать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815BEB">
        <w:rPr>
          <w:color w:val="111111"/>
          <w:sz w:val="28"/>
          <w:szCs w:val="28"/>
        </w:rPr>
        <w:t>, беря пример с членов своей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семьи и других взрослых</w:t>
      </w:r>
      <w:r w:rsidRPr="00815BEB">
        <w:rPr>
          <w:color w:val="111111"/>
          <w:sz w:val="28"/>
          <w:szCs w:val="28"/>
        </w:rPr>
        <w:t>. Особенно пример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родителей</w:t>
      </w:r>
      <w:r w:rsidRPr="00815BEB">
        <w:rPr>
          <w:color w:val="111111"/>
          <w:sz w:val="28"/>
          <w:szCs w:val="28"/>
        </w:rPr>
        <w:t> учит дисциплинированному поведению на дороге.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b/>
          <w:color w:val="111111"/>
          <w:sz w:val="28"/>
          <w:szCs w:val="28"/>
        </w:rPr>
        <w:t>Берегите своих детей!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  <w:u w:val="single"/>
          <w:bdr w:val="none" w:sz="0" w:space="0" w:color="auto" w:frame="1"/>
        </w:rPr>
        <w:t>Дети должны усвоить</w:t>
      </w:r>
      <w:r w:rsidRPr="00815BEB">
        <w:rPr>
          <w:color w:val="111111"/>
          <w:sz w:val="28"/>
          <w:szCs w:val="28"/>
        </w:rPr>
        <w:t>: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обязанности участников дорожного движения;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основные термины и понятия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815BEB">
        <w:rPr>
          <w:color w:val="111111"/>
          <w:sz w:val="28"/>
          <w:szCs w:val="28"/>
        </w:rPr>
        <w:t>, таких </w:t>
      </w:r>
      <w:r w:rsidRPr="00815BEB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815BEB">
        <w:rPr>
          <w:color w:val="111111"/>
          <w:sz w:val="28"/>
          <w:szCs w:val="28"/>
        </w:rPr>
        <w:t>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перевозка людей;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движение в жилых зонах;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особенности безопасного движения на велосипеде.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сигналы светофора и регулировщика;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регулирование дорожного движения;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предупредительные сигналы;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движение через железнодорожные пути;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815BEB">
        <w:rPr>
          <w:color w:val="111111"/>
          <w:sz w:val="28"/>
          <w:szCs w:val="28"/>
        </w:rPr>
        <w:t>Важно</w:t>
      </w:r>
      <w:proofErr w:type="gramEnd"/>
      <w:r w:rsidRPr="00815BEB">
        <w:rPr>
          <w:color w:val="111111"/>
          <w:sz w:val="28"/>
          <w:szCs w:val="28"/>
        </w:rPr>
        <w:t xml:space="preserve"> чтобы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815BEB">
        <w:rPr>
          <w:color w:val="111111"/>
          <w:sz w:val="28"/>
          <w:szCs w:val="28"/>
        </w:rPr>
        <w:t> были примером для своих детей в соблюдении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815BEB">
        <w:rPr>
          <w:color w:val="111111"/>
          <w:sz w:val="28"/>
          <w:szCs w:val="28"/>
        </w:rPr>
        <w:t>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Переходя дорогу, держите ребёнка за руку.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Не перебегайте дорогу, идите спокойно.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Не разговаривайте когда выходите на проезжую часть, это отвлекает ребёнка.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Переходите дорогу только на зелёный цвет светофора.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Обращайте внимание ребёнка на машины, которые едут с большой скоростью.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- Дети должны играть только на детских площадках, но не на проезжей части.</w:t>
      </w:r>
    </w:p>
    <w:p w:rsidR="00815BEB" w:rsidRPr="00815BEB" w:rsidRDefault="00815BEB" w:rsidP="00815BEB">
      <w:pPr>
        <w:pStyle w:val="a4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15BEB">
        <w:rPr>
          <w:color w:val="111111"/>
          <w:sz w:val="28"/>
          <w:szCs w:val="28"/>
        </w:rPr>
        <w:t>Уважаемые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815BEB">
        <w:rPr>
          <w:color w:val="111111"/>
          <w:sz w:val="28"/>
          <w:szCs w:val="28"/>
        </w:rPr>
        <w:t>, учите своих детей соблюдать </w:t>
      </w:r>
      <w:r w:rsidRPr="00815BEB">
        <w:rPr>
          <w:rStyle w:val="a3"/>
          <w:color w:val="111111"/>
          <w:sz w:val="28"/>
          <w:szCs w:val="28"/>
          <w:bdr w:val="none" w:sz="0" w:space="0" w:color="auto" w:frame="1"/>
        </w:rPr>
        <w:t>правила</w:t>
      </w:r>
      <w:r w:rsidRPr="00815BEB">
        <w:rPr>
          <w:color w:val="111111"/>
          <w:sz w:val="28"/>
          <w:szCs w:val="28"/>
        </w:rPr>
        <w:t> дорожного движения и будьте примером для подражания!</w:t>
      </w:r>
    </w:p>
    <w:p w:rsidR="00CC0BFE" w:rsidRPr="00815BEB" w:rsidRDefault="00CC0BFE" w:rsidP="008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BFE" w:rsidRPr="00815BEB" w:rsidSect="00815BE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EB"/>
    <w:rsid w:val="0078186C"/>
    <w:rsid w:val="00815BEB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1676BE-D825-4955-9A23-342F3B54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E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5B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815BEB"/>
    <w:rPr>
      <w:b/>
      <w:bCs/>
    </w:rPr>
  </w:style>
  <w:style w:type="paragraph" w:styleId="a4">
    <w:name w:val="Normal (Web)"/>
    <w:basedOn w:val="a"/>
    <w:uiPriority w:val="99"/>
    <w:semiHidden/>
    <w:unhideWhenUsed/>
    <w:rsid w:val="0081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1177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2022-02-14T07:39:00Z</dcterms:created>
  <dcterms:modified xsi:type="dcterms:W3CDTF">2022-02-14T07:50:00Z</dcterms:modified>
</cp:coreProperties>
</file>