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6A" w:rsidRDefault="0062696A" w:rsidP="0062696A">
      <w:pPr>
        <w:pStyle w:val="a3"/>
        <w:shd w:val="clear" w:color="auto" w:fill="FFFFFF"/>
        <w:spacing w:before="0" w:beforeAutospacing="0" w:after="0" w:afterAutospacing="0"/>
        <w:ind w:firstLine="567"/>
        <w:jc w:val="center"/>
        <w:rPr>
          <w:bCs/>
          <w:color w:val="000000"/>
          <w:sz w:val="28"/>
          <w:szCs w:val="28"/>
        </w:rPr>
      </w:pPr>
      <w:r w:rsidRPr="006C22A2">
        <w:rPr>
          <w:bCs/>
          <w:color w:val="000000"/>
          <w:sz w:val="28"/>
          <w:szCs w:val="28"/>
        </w:rPr>
        <w:t xml:space="preserve">Муниципальное дошкольное образовательное учреждение </w:t>
      </w: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r w:rsidRPr="006C22A2">
        <w:rPr>
          <w:bCs/>
          <w:color w:val="000000"/>
          <w:sz w:val="28"/>
          <w:szCs w:val="28"/>
        </w:rPr>
        <w:t xml:space="preserve">«Детский сад комбинированного вида № 18 «Берёзка» </w:t>
      </w:r>
    </w:p>
    <w:p w:rsidR="0062696A" w:rsidRPr="006C22A2" w:rsidRDefault="0062696A" w:rsidP="0062696A">
      <w:pPr>
        <w:pStyle w:val="a3"/>
        <w:shd w:val="clear" w:color="auto" w:fill="FFFFFF"/>
        <w:spacing w:before="0" w:beforeAutospacing="0" w:after="0" w:afterAutospacing="0"/>
        <w:ind w:firstLine="567"/>
        <w:jc w:val="center"/>
        <w:rPr>
          <w:bCs/>
          <w:color w:val="000000"/>
          <w:sz w:val="28"/>
          <w:szCs w:val="28"/>
        </w:rPr>
      </w:pPr>
      <w:r w:rsidRPr="006C22A2">
        <w:rPr>
          <w:bCs/>
          <w:color w:val="000000"/>
          <w:sz w:val="28"/>
          <w:szCs w:val="28"/>
        </w:rPr>
        <w:t>г. Буденновска Буденновского района»</w:t>
      </w: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62696A" w:rsidRDefault="0062696A" w:rsidP="0062696A">
      <w:pPr>
        <w:pStyle w:val="a3"/>
        <w:shd w:val="clear" w:color="auto" w:fill="FFFFFF"/>
        <w:spacing w:before="0" w:beforeAutospacing="0" w:after="0" w:afterAutospacing="0"/>
        <w:ind w:firstLine="567"/>
        <w:jc w:val="center"/>
        <w:rPr>
          <w:bCs/>
          <w:color w:val="000000"/>
          <w:sz w:val="28"/>
          <w:szCs w:val="28"/>
        </w:rPr>
      </w:pPr>
    </w:p>
    <w:p w:rsidR="00AF6FB2" w:rsidRPr="0062696A" w:rsidRDefault="00AF6FB2" w:rsidP="0062696A">
      <w:pPr>
        <w:pStyle w:val="c11"/>
        <w:shd w:val="clear" w:color="auto" w:fill="FFFFFF"/>
        <w:spacing w:before="0" w:beforeAutospacing="0" w:after="0" w:afterAutospacing="0"/>
        <w:ind w:firstLine="567"/>
        <w:jc w:val="center"/>
        <w:rPr>
          <w:color w:val="000000"/>
          <w:sz w:val="40"/>
          <w:szCs w:val="40"/>
        </w:rPr>
      </w:pPr>
      <w:r w:rsidRPr="0062696A">
        <w:rPr>
          <w:rStyle w:val="c5"/>
          <w:b/>
          <w:bCs/>
          <w:color w:val="000000"/>
          <w:sz w:val="40"/>
          <w:szCs w:val="40"/>
        </w:rPr>
        <w:t>ОРГАНИЗАЦИЯ И ПРОВЕДЕНИЕ</w:t>
      </w:r>
      <w:r w:rsidRPr="0062696A">
        <w:rPr>
          <w:rStyle w:val="c12"/>
          <w:color w:val="000000"/>
          <w:sz w:val="40"/>
          <w:szCs w:val="40"/>
        </w:rPr>
        <w:t> </w:t>
      </w:r>
      <w:r w:rsidRPr="0062696A">
        <w:rPr>
          <w:rStyle w:val="c5"/>
          <w:b/>
          <w:bCs/>
          <w:color w:val="000000"/>
          <w:sz w:val="40"/>
          <w:szCs w:val="40"/>
        </w:rPr>
        <w:t>ПРАЗДНИКОВ</w:t>
      </w:r>
    </w:p>
    <w:p w:rsidR="00AF6FB2" w:rsidRPr="0062696A" w:rsidRDefault="00AF6FB2" w:rsidP="0062696A">
      <w:pPr>
        <w:pStyle w:val="c11"/>
        <w:shd w:val="clear" w:color="auto" w:fill="FFFFFF"/>
        <w:spacing w:before="0" w:beforeAutospacing="0" w:after="0" w:afterAutospacing="0"/>
        <w:ind w:firstLine="567"/>
        <w:jc w:val="center"/>
        <w:rPr>
          <w:color w:val="000000"/>
          <w:sz w:val="40"/>
          <w:szCs w:val="40"/>
        </w:rPr>
      </w:pPr>
      <w:r w:rsidRPr="0062696A">
        <w:rPr>
          <w:rStyle w:val="c5"/>
          <w:b/>
          <w:bCs/>
          <w:color w:val="000000"/>
          <w:sz w:val="40"/>
          <w:szCs w:val="40"/>
        </w:rPr>
        <w:t>В ДЕТСКОМ САДУ</w:t>
      </w:r>
    </w:p>
    <w:p w:rsidR="00AF6FB2" w:rsidRPr="0062696A" w:rsidRDefault="00AF6FB2" w:rsidP="0062696A">
      <w:pPr>
        <w:pStyle w:val="c11"/>
        <w:shd w:val="clear" w:color="auto" w:fill="FFFFFF"/>
        <w:spacing w:before="0" w:beforeAutospacing="0" w:after="0" w:afterAutospacing="0"/>
        <w:ind w:firstLine="567"/>
        <w:jc w:val="center"/>
        <w:rPr>
          <w:color w:val="000000"/>
          <w:sz w:val="28"/>
          <w:szCs w:val="28"/>
        </w:rPr>
      </w:pPr>
      <w:r w:rsidRPr="0062696A">
        <w:rPr>
          <w:rStyle w:val="c6"/>
          <w:bCs/>
          <w:color w:val="000000"/>
          <w:sz w:val="28"/>
          <w:szCs w:val="28"/>
        </w:rPr>
        <w:t>Консультация для воспитателей.</w:t>
      </w:r>
    </w:p>
    <w:p w:rsidR="00AF6FB2" w:rsidRPr="0062696A" w:rsidRDefault="00AF6FB2" w:rsidP="00AF6FB2">
      <w:pPr>
        <w:pStyle w:val="c11"/>
        <w:shd w:val="clear" w:color="auto" w:fill="FFFFFF"/>
        <w:spacing w:before="0" w:beforeAutospacing="0" w:after="0" w:afterAutospacing="0"/>
        <w:ind w:firstLine="567"/>
        <w:jc w:val="both"/>
        <w:rPr>
          <w:rStyle w:val="c5"/>
          <w:bCs/>
          <w:color w:val="000000"/>
          <w:sz w:val="28"/>
          <w:szCs w:val="28"/>
        </w:rPr>
      </w:pPr>
    </w:p>
    <w:p w:rsidR="00AF6FB2" w:rsidRDefault="00AF6FB2" w:rsidP="00AF6FB2">
      <w:pPr>
        <w:pStyle w:val="c11"/>
        <w:shd w:val="clear" w:color="auto" w:fill="FFFFFF"/>
        <w:spacing w:before="0" w:beforeAutospacing="0" w:after="0" w:afterAutospacing="0"/>
        <w:ind w:firstLine="567"/>
        <w:jc w:val="both"/>
        <w:rPr>
          <w:rStyle w:val="c5"/>
          <w:b/>
          <w:bCs/>
          <w:color w:val="000000"/>
          <w:sz w:val="28"/>
          <w:szCs w:val="28"/>
        </w:rPr>
      </w:pPr>
    </w:p>
    <w:p w:rsidR="00AF6FB2" w:rsidRDefault="00AF6FB2"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62696A" w:rsidP="00AF6FB2">
      <w:pPr>
        <w:pStyle w:val="c11"/>
        <w:shd w:val="clear" w:color="auto" w:fill="FFFFFF"/>
        <w:spacing w:before="0" w:beforeAutospacing="0" w:after="0" w:afterAutospacing="0"/>
        <w:ind w:firstLine="567"/>
        <w:jc w:val="both"/>
        <w:rPr>
          <w:rStyle w:val="c5"/>
          <w:b/>
          <w:bCs/>
          <w:color w:val="000000"/>
          <w:sz w:val="28"/>
          <w:szCs w:val="28"/>
        </w:rPr>
      </w:pPr>
    </w:p>
    <w:p w:rsidR="0062696A" w:rsidRDefault="003119E5" w:rsidP="0062696A">
      <w:pPr>
        <w:pStyle w:val="c11"/>
        <w:shd w:val="clear" w:color="auto" w:fill="FFFFFF"/>
        <w:spacing w:before="0" w:beforeAutospacing="0" w:after="0" w:afterAutospacing="0"/>
        <w:ind w:firstLine="567"/>
        <w:jc w:val="right"/>
        <w:rPr>
          <w:rStyle w:val="c5"/>
          <w:bCs/>
          <w:color w:val="000000"/>
          <w:sz w:val="28"/>
          <w:szCs w:val="28"/>
        </w:rPr>
      </w:pPr>
      <w:r>
        <w:rPr>
          <w:rStyle w:val="c5"/>
          <w:bCs/>
          <w:color w:val="000000"/>
          <w:sz w:val="28"/>
          <w:szCs w:val="28"/>
        </w:rPr>
        <w:t>Заместитель заведующего по УВР</w:t>
      </w:r>
    </w:p>
    <w:p w:rsidR="003119E5" w:rsidRDefault="003119E5" w:rsidP="0062696A">
      <w:pPr>
        <w:pStyle w:val="c11"/>
        <w:shd w:val="clear" w:color="auto" w:fill="FFFFFF"/>
        <w:spacing w:before="0" w:beforeAutospacing="0" w:after="0" w:afterAutospacing="0"/>
        <w:ind w:firstLine="567"/>
        <w:jc w:val="right"/>
        <w:rPr>
          <w:rStyle w:val="c5"/>
          <w:bCs/>
          <w:color w:val="000000"/>
          <w:sz w:val="28"/>
          <w:szCs w:val="28"/>
        </w:rPr>
      </w:pPr>
      <w:r>
        <w:rPr>
          <w:rStyle w:val="c5"/>
          <w:bCs/>
          <w:color w:val="000000"/>
          <w:sz w:val="28"/>
          <w:szCs w:val="28"/>
        </w:rPr>
        <w:t>Коваль С.Н.</w:t>
      </w:r>
      <w:bookmarkStart w:id="0" w:name="_GoBack"/>
      <w:bookmarkEnd w:id="0"/>
    </w:p>
    <w:p w:rsidR="0062696A" w:rsidRDefault="0062696A" w:rsidP="0062696A">
      <w:pPr>
        <w:pStyle w:val="c11"/>
        <w:shd w:val="clear" w:color="auto" w:fill="FFFFFF"/>
        <w:spacing w:before="0" w:beforeAutospacing="0" w:after="0" w:afterAutospacing="0"/>
        <w:ind w:firstLine="567"/>
        <w:jc w:val="right"/>
        <w:rPr>
          <w:rStyle w:val="c5"/>
          <w:bCs/>
          <w:color w:val="000000"/>
          <w:sz w:val="28"/>
          <w:szCs w:val="28"/>
        </w:rPr>
      </w:pPr>
    </w:p>
    <w:p w:rsidR="0062696A" w:rsidRDefault="0062696A" w:rsidP="0062696A">
      <w:pPr>
        <w:pStyle w:val="c11"/>
        <w:shd w:val="clear" w:color="auto" w:fill="FFFFFF"/>
        <w:spacing w:before="0" w:beforeAutospacing="0" w:after="0" w:afterAutospacing="0"/>
        <w:ind w:firstLine="567"/>
        <w:jc w:val="right"/>
        <w:rPr>
          <w:rStyle w:val="c5"/>
          <w:bCs/>
          <w:color w:val="000000"/>
          <w:sz w:val="28"/>
          <w:szCs w:val="28"/>
        </w:rPr>
      </w:pPr>
    </w:p>
    <w:p w:rsidR="0062696A" w:rsidRDefault="0062696A" w:rsidP="0062696A">
      <w:pPr>
        <w:pStyle w:val="c11"/>
        <w:shd w:val="clear" w:color="auto" w:fill="FFFFFF"/>
        <w:spacing w:before="0" w:beforeAutospacing="0" w:after="0" w:afterAutospacing="0"/>
        <w:ind w:firstLine="567"/>
        <w:jc w:val="center"/>
        <w:rPr>
          <w:rStyle w:val="c5"/>
          <w:bCs/>
          <w:color w:val="000000"/>
          <w:sz w:val="28"/>
          <w:szCs w:val="28"/>
        </w:rPr>
      </w:pPr>
      <w:r>
        <w:rPr>
          <w:rStyle w:val="c5"/>
          <w:bCs/>
          <w:color w:val="000000"/>
          <w:sz w:val="28"/>
          <w:szCs w:val="28"/>
        </w:rPr>
        <w:t xml:space="preserve">Апрель </w:t>
      </w:r>
    </w:p>
    <w:p w:rsidR="0062696A" w:rsidRPr="0062696A" w:rsidRDefault="0062696A" w:rsidP="0062696A">
      <w:pPr>
        <w:pStyle w:val="c11"/>
        <w:shd w:val="clear" w:color="auto" w:fill="FFFFFF"/>
        <w:spacing w:before="0" w:beforeAutospacing="0" w:after="0" w:afterAutospacing="0"/>
        <w:ind w:firstLine="567"/>
        <w:jc w:val="center"/>
        <w:rPr>
          <w:rStyle w:val="c5"/>
          <w:bCs/>
          <w:color w:val="000000"/>
          <w:sz w:val="28"/>
          <w:szCs w:val="28"/>
        </w:rPr>
      </w:pPr>
      <w:r>
        <w:rPr>
          <w:rStyle w:val="c5"/>
          <w:bCs/>
          <w:color w:val="000000"/>
          <w:sz w:val="28"/>
          <w:szCs w:val="28"/>
        </w:rPr>
        <w:t>2021 г.</w:t>
      </w:r>
    </w:p>
    <w:p w:rsidR="00AF6FB2" w:rsidRPr="00AF6FB2" w:rsidRDefault="00AF6FB2" w:rsidP="00AF6FB2">
      <w:pPr>
        <w:pStyle w:val="c11"/>
        <w:shd w:val="clear" w:color="auto" w:fill="FFFFFF"/>
        <w:spacing w:before="0" w:beforeAutospacing="0" w:after="0" w:afterAutospacing="0"/>
        <w:ind w:firstLine="567"/>
        <w:jc w:val="center"/>
        <w:rPr>
          <w:color w:val="000000"/>
          <w:sz w:val="28"/>
          <w:szCs w:val="28"/>
        </w:rPr>
      </w:pPr>
      <w:r w:rsidRPr="00AF6FB2">
        <w:rPr>
          <w:rStyle w:val="c5"/>
          <w:b/>
          <w:bCs/>
          <w:color w:val="000000"/>
          <w:sz w:val="28"/>
          <w:szCs w:val="28"/>
        </w:rPr>
        <w:lastRenderedPageBreak/>
        <w:t>ОРГАНИЗАЦИЯ И ПРОВЕДЕНИЕ</w:t>
      </w:r>
      <w:r w:rsidRPr="00AF6FB2">
        <w:rPr>
          <w:rStyle w:val="c12"/>
          <w:color w:val="000000"/>
          <w:sz w:val="28"/>
          <w:szCs w:val="28"/>
        </w:rPr>
        <w:t> </w:t>
      </w:r>
      <w:r w:rsidRPr="00AF6FB2">
        <w:rPr>
          <w:rStyle w:val="c5"/>
          <w:b/>
          <w:bCs/>
          <w:color w:val="000000"/>
          <w:sz w:val="28"/>
          <w:szCs w:val="28"/>
        </w:rPr>
        <w:t>ПРАЗДНИКОВ</w:t>
      </w:r>
    </w:p>
    <w:p w:rsidR="00AF6FB2" w:rsidRPr="00AF6FB2" w:rsidRDefault="00AF6FB2" w:rsidP="00AF6FB2">
      <w:pPr>
        <w:pStyle w:val="c11"/>
        <w:shd w:val="clear" w:color="auto" w:fill="FFFFFF"/>
        <w:spacing w:before="0" w:beforeAutospacing="0" w:after="0" w:afterAutospacing="0"/>
        <w:ind w:firstLine="567"/>
        <w:jc w:val="center"/>
        <w:rPr>
          <w:color w:val="000000"/>
          <w:sz w:val="28"/>
          <w:szCs w:val="28"/>
        </w:rPr>
      </w:pPr>
      <w:r w:rsidRPr="00AF6FB2">
        <w:rPr>
          <w:rStyle w:val="c5"/>
          <w:b/>
          <w:bCs/>
          <w:color w:val="000000"/>
          <w:sz w:val="28"/>
          <w:szCs w:val="28"/>
        </w:rPr>
        <w:t>В ДЕТСКОМ САДУ</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13"/>
          <w:b/>
          <w:bCs/>
          <w:i/>
          <w:iCs/>
          <w:color w:val="000000"/>
          <w:sz w:val="28"/>
          <w:szCs w:val="28"/>
        </w:rPr>
        <w:t>Без праздников не бывает детства!</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Праздничный утренник является частью всей общевоспитательной работы, его проведение и закрепление впечатлений детьми - все это звенья одного единого педагогического процесса. Праздники дело коллективное! Так как в этом мероприятии задействованы многие сотрудники детского сада: воспитатели, специалисты, администрация и т.д.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r w:rsidRPr="00AF6FB2">
        <w:rPr>
          <w:rStyle w:val="c7"/>
          <w:color w:val="111111"/>
          <w:sz w:val="28"/>
          <w:szCs w:val="28"/>
        </w:rPr>
        <w:t> </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w:t>
      </w:r>
      <w:r w:rsidRPr="00AF6FB2">
        <w:rPr>
          <w:rStyle w:val="c6"/>
          <w:b/>
          <w:bCs/>
          <w:color w:val="000000"/>
          <w:sz w:val="28"/>
          <w:szCs w:val="28"/>
        </w:rPr>
        <w:t>По организации праздников нужно выделить следующие этапы:</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1. Предварительное планирование.</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2. Работа над сценарием.</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3. Предварительное знакомство детей с темой утренника.</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4. Репетиции.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5. Работа с родителями.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6. Проведение утренника.</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7. Подведение итогов.</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8. Последействие праздника.</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 начале учебного года проводится собрание педагогического коллектива, на котором обсуждается план работы на год. Происходит выбор праздников, и устанавливаются сроки их проведения.</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6"/>
          <w:b/>
          <w:bCs/>
          <w:color w:val="000000"/>
          <w:sz w:val="28"/>
          <w:szCs w:val="28"/>
        </w:rPr>
        <w:t>Ответственными за подготовку праздника</w:t>
      </w:r>
      <w:r w:rsidRPr="00AF6FB2">
        <w:rPr>
          <w:rStyle w:val="c0"/>
          <w:color w:val="000000"/>
          <w:sz w:val="28"/>
          <w:szCs w:val="28"/>
        </w:rPr>
        <w:t> являются музыкальный руководитель, воспитатели группы, методист. Музыкальный руководитель знакомит детей с музыкальными номерами, разучивает и закрепляет их знание детьми, проводит репетиции со взрослыми, сводные занятия с детьми. Воспитатели готовят атрибуты, оформление к празднику, разучивают с детьми тексты песен, стихи и роли в сценках, отрабатывают трудно дающиеся элементы танцев и упражнений, готовят совместно с родителями костюмы. Методист координирует работу педагогов.</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6"/>
          <w:b/>
          <w:bCs/>
          <w:color w:val="000000"/>
          <w:sz w:val="28"/>
          <w:szCs w:val="28"/>
        </w:rPr>
        <w:t>Работа над сценарием.</w:t>
      </w:r>
      <w:r w:rsidRPr="00AF6FB2">
        <w:rPr>
          <w:rStyle w:val="c0"/>
          <w:color w:val="000000"/>
          <w:sz w:val="28"/>
          <w:szCs w:val="28"/>
        </w:rPr>
        <w:t> </w:t>
      </w:r>
    </w:p>
    <w:p w:rsidR="00AF6FB2" w:rsidRDefault="00AF6FB2" w:rsidP="00AF6FB2">
      <w:pPr>
        <w:pStyle w:val="c1"/>
        <w:shd w:val="clear" w:color="auto" w:fill="FFFFFF"/>
        <w:spacing w:before="0" w:beforeAutospacing="0" w:after="0" w:afterAutospacing="0"/>
        <w:ind w:firstLine="567"/>
        <w:jc w:val="both"/>
        <w:rPr>
          <w:rStyle w:val="c0"/>
          <w:color w:val="000000"/>
          <w:sz w:val="28"/>
          <w:szCs w:val="28"/>
        </w:rPr>
      </w:pPr>
      <w:r w:rsidRPr="00AF6FB2">
        <w:rPr>
          <w:rStyle w:val="c0"/>
          <w:color w:val="000000"/>
          <w:sz w:val="28"/>
          <w:szCs w:val="28"/>
        </w:rPr>
        <w:t xml:space="preserve">Работа над праздником начинается со сценария. Педагог может работать по готовому сценарию, предложенному музыкальным руководителем, а может сам активно и творчески участвовать в составлении сценария, подбирать произведения для инсценировок, спектаклей, стихи, переклички и даже музыкальные произведения к данному сценарию. Творческий педагог использует сценарий по своему, глубоко осмысливает, анализирует, пропускает "через себя", используя свой опыт, дополняя уточнениями, собственными разработками и импровизациями. В большинстве случаев сценарии разрабатываются педагогами ДОУ в тесном сотрудничестве с музыкальным руководителем и логопедом. Музыкальный руководитель подбирает к сценарию музыкальную и хореографическую часть, на воспитателе же лежит тщательный подбор речевого материала. Сценарий меняется во время репетиций, туда вносятся изменения и коррективы, </w:t>
      </w:r>
      <w:r w:rsidRPr="00AF6FB2">
        <w:rPr>
          <w:rStyle w:val="c0"/>
          <w:color w:val="000000"/>
          <w:sz w:val="28"/>
          <w:szCs w:val="28"/>
        </w:rPr>
        <w:lastRenderedPageBreak/>
        <w:t>появившиеся во время работы. Таким образом, окончательный вариант сценария появляется уже непосредственно перед началом праздника.</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7"/>
          <w:color w:val="111111"/>
          <w:sz w:val="28"/>
          <w:szCs w:val="28"/>
        </w:rPr>
        <w:t>Задолго до праздника на педагогическом совете вместе с заведующей (ст. воспитателем), воспитателями и музыкальным руководителем обсуждается сценарий, а также ряд вопросов, связанных с подготовкой и проведением праздничных дней: планы воспитательной работы с детьми в предпраздничные и после праздничные дни, программу утренника, проекты украшения групповых комнат, зала, вестибюля, участка, эскизы атрибутов и костюмов для шествия, плясок, инсценировок, подарки для детей, план новой экспозиции на выставке для родителей, план уборки помещений, распределение обязанностей. В процессе обсуждения в программу вносятся поправки и изменения. При обсуждении сценария на педсовете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Непосредственная подготовка к празднику начинается с распределения речевого материала для детей с учетом их индивидуальных речевых особенностей. После разбора и всестороннего изучения текста стихотворения воспитателя с ребенком, позволяющего    понять внутреннее содержание и его смысл, текст дается родителям для занятий дома. Особое внимание при заучивании, проверке текста уделяется работе над словесным ударением, ритмом и интонацией. </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xml:space="preserve"> Хореографические и вокальные </w:t>
      </w:r>
      <w:proofErr w:type="gramStart"/>
      <w:r w:rsidRPr="00AF6FB2">
        <w:rPr>
          <w:rStyle w:val="c0"/>
          <w:color w:val="000000"/>
          <w:sz w:val="28"/>
          <w:szCs w:val="28"/>
        </w:rPr>
        <w:t>композиции,  сценки</w:t>
      </w:r>
      <w:proofErr w:type="gramEnd"/>
      <w:r w:rsidRPr="00AF6FB2">
        <w:rPr>
          <w:rStyle w:val="c0"/>
          <w:color w:val="000000"/>
          <w:sz w:val="28"/>
          <w:szCs w:val="28"/>
        </w:rPr>
        <w:t xml:space="preserve">, декламация распределяются между всеми детьми. Чтобы праздник отвечал интересам детей, необходимо предусмотреть посильное участие в нем каждого ребенка. Отбирая музыкальный материал для праздничной программы, следует правильно учитывать </w:t>
      </w:r>
      <w:r>
        <w:rPr>
          <w:rStyle w:val="c0"/>
          <w:color w:val="000000"/>
          <w:sz w:val="28"/>
          <w:szCs w:val="28"/>
        </w:rPr>
        <w:t xml:space="preserve">возможности детей. </w:t>
      </w:r>
      <w:r w:rsidRPr="00AF6FB2">
        <w:rPr>
          <w:rStyle w:val="c0"/>
          <w:color w:val="000000"/>
          <w:sz w:val="28"/>
          <w:szCs w:val="28"/>
        </w:rPr>
        <w:t>Программу утренника не следует перегружать большим количеством выступлений. Они превращают утренник в калейдоскоп сменяющих друг друга номеров, подчас плохо связанных с общей идеей праздника. Такая программа создает атмосферу напряженности и приводит к быстрому утомлению как исполнителей, так и зрителей. Следует соблюдать чувство меры, руководствоваться художественным вкусом.</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Подготовка к празднику начинается за 1,5 месяца до самого мероприятия. Воспитатели проводят в своих группах занятия, на которых детям рассказывают о предстоящем празднике, объясняют, что это за праздник и чему он посвящен. Если этот праздник уже отмечался в прошлом году, то все вспоминают, что на нем было. Педагог выясняет, что дети запомнили, и при необходимости восполняет пробелы в памяти детей (например, рассматривание фотографий с прошлогоднего праздника). </w:t>
      </w:r>
    </w:p>
    <w:p w:rsidR="00AF6FB2" w:rsidRDefault="00AF6FB2" w:rsidP="00AF6FB2">
      <w:pPr>
        <w:pStyle w:val="c1"/>
        <w:shd w:val="clear" w:color="auto" w:fill="FFFFFF"/>
        <w:spacing w:before="0" w:beforeAutospacing="0" w:after="0" w:afterAutospacing="0"/>
        <w:ind w:firstLine="567"/>
        <w:jc w:val="both"/>
        <w:rPr>
          <w:rStyle w:val="c0"/>
          <w:color w:val="000000"/>
          <w:sz w:val="28"/>
          <w:szCs w:val="28"/>
        </w:rPr>
      </w:pPr>
      <w:r w:rsidRPr="00AF6FB2">
        <w:rPr>
          <w:rStyle w:val="c0"/>
          <w:color w:val="000000"/>
          <w:sz w:val="28"/>
          <w:szCs w:val="28"/>
        </w:rPr>
        <w:t xml:space="preserve">После того, как дети уяснили, что это за праздник, им объясняют, кто будет присутствовать на нем (родители, воспитатели, дети из других групп и т.д.)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w:t>
      </w:r>
      <w:r w:rsidRPr="00AF6FB2">
        <w:rPr>
          <w:rStyle w:val="c0"/>
          <w:color w:val="000000"/>
          <w:sz w:val="28"/>
          <w:szCs w:val="28"/>
        </w:rPr>
        <w:lastRenderedPageBreak/>
        <w:t>видели, понимали, для чего они это делают. Необходимо поставить перед ребенком цель, к которой он при помощи педагогов будет двигаться</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xml:space="preserve"> </w:t>
      </w:r>
      <w:proofErr w:type="gramStart"/>
      <w:r w:rsidRPr="00AF6FB2">
        <w:rPr>
          <w:rStyle w:val="c0"/>
          <w:color w:val="000000"/>
          <w:sz w:val="28"/>
          <w:szCs w:val="28"/>
        </w:rPr>
        <w:t>Далее  начинается</w:t>
      </w:r>
      <w:proofErr w:type="gramEnd"/>
      <w:r w:rsidRPr="00AF6FB2">
        <w:rPr>
          <w:rStyle w:val="c0"/>
          <w:color w:val="000000"/>
          <w:sz w:val="28"/>
          <w:szCs w:val="28"/>
        </w:rPr>
        <w:t xml:space="preserve"> непосредственная работа по разучиванию стихов, песен, постановки танцев, оформлению зала, изготовлению аксессуаров к костюмам. Следующим этапом является предварительная работа: чтение произведения, по которому будет происходить инсценировка или театрализация, обсуждаются характеры персонажей, распределение ролей. В группе всегда есть дети, которые легче и быстрее других усваивают программный материал. Таким детям можно давать более сложные стихи или роли, а также индивидуальные номера. Ребенку важно создать мотивацию для того, чтобы появилась потребность в реализации своих творческих возможностей.</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После распределения ролей начинается индивидуальная работа с детьми: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над выразительным прочтением стихов;</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по заучиванию текстов песен, движений танцев и хороводов;</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над образом;</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над отдельными эпизодами.</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Чтобы у детей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Немаловажен вопрос изготовления театральных костюмов для персонажей. Костюм и для взрослых, и для детей должен быть удобным, не мешать свободно двигаться, соответствовать росту и размеру того, кто его носит.</w:t>
      </w:r>
    </w:p>
    <w:p w:rsidR="00AF6FB2" w:rsidRDefault="00AF6FB2" w:rsidP="00AF6FB2">
      <w:pPr>
        <w:pStyle w:val="c1"/>
        <w:shd w:val="clear" w:color="auto" w:fill="FFFFFF"/>
        <w:spacing w:before="0" w:beforeAutospacing="0" w:after="0" w:afterAutospacing="0"/>
        <w:ind w:firstLine="567"/>
        <w:jc w:val="both"/>
        <w:rPr>
          <w:color w:val="111111"/>
          <w:sz w:val="28"/>
          <w:szCs w:val="28"/>
        </w:rPr>
      </w:pPr>
      <w:r w:rsidRPr="00AF6FB2">
        <w:rPr>
          <w:rStyle w:val="c7"/>
          <w:color w:val="111111"/>
          <w:sz w:val="28"/>
          <w:szCs w:val="28"/>
        </w:rPr>
        <w:t>Подготовка атрибутов: Музыкальный руководитель отвечает за подготовку музыкальных атрибутов. За подготовку остальных – отвечают воспитатели данной группы. Они могут поручить их изготовление родителям, сделать совместно с детьми или делают сами.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7"/>
          <w:color w:val="111111"/>
          <w:sz w:val="28"/>
          <w:szCs w:val="28"/>
        </w:rPr>
        <w:t xml:space="preserve"> Утренник должен проводиться в хорошем темпе. Растянутость выступлений,</w:t>
      </w:r>
      <w:r>
        <w:rPr>
          <w:color w:val="000000"/>
          <w:sz w:val="28"/>
          <w:szCs w:val="28"/>
        </w:rPr>
        <w:t xml:space="preserve"> </w:t>
      </w:r>
      <w:r w:rsidRPr="00AF6FB2">
        <w:rPr>
          <w:rStyle w:val="c7"/>
          <w:color w:val="111111"/>
          <w:sz w:val="28"/>
          <w:szCs w:val="28"/>
        </w:rPr>
        <w:t>слишком большое их количество, неоправданные паузы — все это утомляет, расхолаживает ребят, нарушает единую линию эмоционально-физиологической нагрузки.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7"/>
          <w:color w:val="111111"/>
          <w:sz w:val="28"/>
          <w:szCs w:val="28"/>
        </w:rPr>
        <w:t>Длительность утренника — 45—50 минут в старших, 35—40 минут </w:t>
      </w:r>
      <w:r w:rsidRPr="00AF6FB2">
        <w:rPr>
          <w:rStyle w:val="c8"/>
          <w:i/>
          <w:iCs/>
          <w:color w:val="111111"/>
          <w:sz w:val="28"/>
          <w:szCs w:val="28"/>
        </w:rPr>
        <w:t>в младших группах</w:t>
      </w:r>
      <w:r w:rsidRPr="00AF6FB2">
        <w:rPr>
          <w:rStyle w:val="c7"/>
          <w:color w:val="111111"/>
          <w:sz w:val="28"/>
          <w:szCs w:val="28"/>
        </w:rPr>
        <w:t>. Превышать ее не имеет </w:t>
      </w:r>
      <w:r w:rsidRPr="00AF6FB2">
        <w:rPr>
          <w:rStyle w:val="c17"/>
          <w:color w:val="111111"/>
          <w:sz w:val="28"/>
          <w:szCs w:val="28"/>
          <w:u w:val="single"/>
        </w:rPr>
        <w:t>смысла</w:t>
      </w:r>
      <w:r w:rsidRPr="00AF6FB2">
        <w:rPr>
          <w:rStyle w:val="c7"/>
          <w:color w:val="111111"/>
          <w:sz w:val="28"/>
          <w:szCs w:val="28"/>
        </w:rPr>
        <w:t>: на 12—14-й минуте малыши и на 25—30-й минуте старшие дети начинают проявлять признаки утомления.</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6"/>
          <w:b/>
          <w:bCs/>
          <w:color w:val="000000"/>
          <w:sz w:val="28"/>
          <w:szCs w:val="28"/>
        </w:rPr>
        <w:t>Собираемся на праздник</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xml:space="preserve">Поскольку на музыкальных занятиях 50 процентов времени отводится движениям, детям нужна удобная обувь: мягкая, гибкая, легкая – во всех отношениях комфортная. Самый распространенный вариант - чешки и балетки. Эта же обувь подходит и для праздников. Воспитатель и музыкальный руководитель заранее предупреждают родителей и детей, каким будет праздник и какие костюмы следует готовить. Чтобы потом не возникало </w:t>
      </w:r>
      <w:r w:rsidRPr="00AF6FB2">
        <w:rPr>
          <w:rStyle w:val="c0"/>
          <w:color w:val="000000"/>
          <w:sz w:val="28"/>
          <w:szCs w:val="28"/>
        </w:rPr>
        <w:lastRenderedPageBreak/>
        <w:t>недоумений, почему костюм «Человека-паука» или «</w:t>
      </w:r>
      <w:proofErr w:type="spellStart"/>
      <w:r w:rsidRPr="00AF6FB2">
        <w:rPr>
          <w:rStyle w:val="c0"/>
          <w:color w:val="000000"/>
          <w:sz w:val="28"/>
          <w:szCs w:val="28"/>
        </w:rPr>
        <w:t>Бэтмена</w:t>
      </w:r>
      <w:proofErr w:type="spellEnd"/>
      <w:r w:rsidRPr="00AF6FB2">
        <w:rPr>
          <w:rStyle w:val="c0"/>
          <w:color w:val="000000"/>
          <w:sz w:val="28"/>
          <w:szCs w:val="28"/>
        </w:rPr>
        <w:t>», который купили к новогоднему представлению, нельзя использовать на утреннике, сюжетная линия которого – «Снежная королева» или «Золушка на балу».</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Деятельность воспитателя на праздничных утренниках очень разнообразна. Самой ответственной является роль ведущего.</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Ведущий – это лицо, которое руководит праздничным утренником, объединяет все элементы праздника в единое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в происходящем.</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Будьте готовы к тому, что на вас будет смотреть большая аудитория, состоящая из родителей и родственников ваших воспитанников, детей вашей группы, а также сотрудников детского сада. Поэтому основной вашей задачей является тщательная подготовка. Для любого воспитателя – роль ведущего подобна экзамену, и на нём нельзя провалиться, поэтому отнеситесь ответственно к своей роли, выучите наизусть слова.</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Во время праздника, вас будет одолевать волнение, что вполне естественно, поэтому приготовьте себе некую подсказку, которая поможет вспомнить ваши слова и действия. Не забудьте об эстетичности её оформления. Не оставляйте без внимания и ваш внешний вид. Одежда, обувь и макияж должны быть праздничными, но не вызывающими, поэтому исключены глубокие декольте, короткие юбки, туфли на высоком каблуке.</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Ведущий должен хорошо знать песни, пляски, игры детей и в случае необходимости помочь детям при исполнении танца или инсценировки.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Перед утренником вы должны разложить все атрибуты, необходимые по сценарию, проверить их количество, поставить нужное число стульчиков.</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xml:space="preserve">На утреннике держитесь свободно, естественно. Говорите достаточно громко, отчетливо и выразительно. Ведущий не должен быть многословен. То, что нужно сообщить детям, должно быть изложено просто и понятно. Оживляйте речь уместной шуткой, вопросами к детям, гостям (например: «Вы не </w:t>
      </w:r>
      <w:proofErr w:type="gramStart"/>
      <w:r w:rsidRPr="00AF6FB2">
        <w:rPr>
          <w:rStyle w:val="c0"/>
          <w:color w:val="000000"/>
          <w:sz w:val="28"/>
          <w:szCs w:val="28"/>
        </w:rPr>
        <w:t>видели</w:t>
      </w:r>
      <w:proofErr w:type="gramEnd"/>
      <w:r w:rsidRPr="00AF6FB2">
        <w:rPr>
          <w:rStyle w:val="c0"/>
          <w:color w:val="000000"/>
          <w:sz w:val="28"/>
          <w:szCs w:val="28"/>
        </w:rPr>
        <w:t xml:space="preserve"> как наши малыши пляшут с платочками?»)</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Будьте находчивой!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 не теряйтесь - быстро найти выход из затруднительного положения помогут шутки, загадки и др., ведь зрители и гости не знают, как это должно быть по сценарию.</w:t>
      </w:r>
    </w:p>
    <w:p w:rsid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Научитесь организованно заканчивать праздник! Поблагодарите гостей, обязательно напомните, по какому поводу все собрались в зале (еще раз поздравьте всех с праздником), попрощайтесь с ними, предложите детям выйти из зала организованно.</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xml:space="preserve">Костюмы для праздника необходимо взять заблаговременно, чтобы была возможность всё проверить: постирать, подшить, изготовить недостающие детали. Если вы поручаете родителям сшить или украсить костюм, приготовить атрибуты, то проследите, чтобы они принесли их заранее, а вы </w:t>
      </w:r>
      <w:r w:rsidRPr="00AF6FB2">
        <w:rPr>
          <w:rStyle w:val="c0"/>
          <w:color w:val="000000"/>
          <w:sz w:val="28"/>
          <w:szCs w:val="28"/>
        </w:rPr>
        <w:lastRenderedPageBreak/>
        <w:t>смогли проверить их, иначе на празднике может случиться, что резинки на шапочках - порвутся, атрибуты сломаются и пр.</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Во время проведения утренника внимательно следите, как воспринимают ребята выступления, готовьте атрибуты, детали костюмов, вовремя переодевайте детей, помогайте им, если это необходимо, при проведении игры. Пойте и, по необходимости, танцуйте вместе с детьми. Взрослые персонажи так же участвуют в играх и танцах (встают в пары с детьми). 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6"/>
          <w:b/>
          <w:bCs/>
          <w:color w:val="000000"/>
          <w:sz w:val="28"/>
          <w:szCs w:val="28"/>
        </w:rPr>
        <w:t>Проведение праздника.</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Исход утренника во многом зависит и от правил поведения детей на утреннике.</w:t>
      </w:r>
    </w:p>
    <w:p w:rsidR="00AF6FB2" w:rsidRPr="00AF6FB2" w:rsidRDefault="00AF6FB2" w:rsidP="00AF6FB2">
      <w:pPr>
        <w:pStyle w:val="c1"/>
        <w:shd w:val="clear" w:color="auto" w:fill="FFFFFF"/>
        <w:spacing w:before="0" w:beforeAutospacing="0" w:after="0" w:afterAutospacing="0"/>
        <w:ind w:firstLine="567"/>
        <w:rPr>
          <w:color w:val="000000"/>
          <w:sz w:val="28"/>
          <w:szCs w:val="28"/>
        </w:rPr>
      </w:pPr>
      <w:r w:rsidRPr="00AF6FB2">
        <w:rPr>
          <w:rStyle w:val="c0"/>
          <w:color w:val="000000"/>
          <w:sz w:val="28"/>
          <w:szCs w:val="28"/>
        </w:rPr>
        <w:t>Детям необходимо знать некоторые из них:</w:t>
      </w:r>
    </w:p>
    <w:p w:rsidR="00AF6FB2" w:rsidRPr="00AF6FB2" w:rsidRDefault="00AF6FB2" w:rsidP="00AF6FB2">
      <w:pPr>
        <w:pStyle w:val="c1"/>
        <w:shd w:val="clear" w:color="auto" w:fill="FFFFFF"/>
        <w:spacing w:before="0" w:beforeAutospacing="0" w:after="0" w:afterAutospacing="0"/>
        <w:ind w:firstLine="567"/>
        <w:rPr>
          <w:color w:val="000000"/>
          <w:sz w:val="28"/>
          <w:szCs w:val="28"/>
        </w:rPr>
      </w:pPr>
      <w:r w:rsidRPr="00AF6FB2">
        <w:rPr>
          <w:rStyle w:val="c0"/>
          <w:color w:val="000000"/>
          <w:sz w:val="28"/>
          <w:szCs w:val="28"/>
        </w:rPr>
        <w:t>- говорить не громко (не кричать</w:t>
      </w:r>
      <w:proofErr w:type="gramStart"/>
      <w:r w:rsidRPr="00AF6FB2">
        <w:rPr>
          <w:rStyle w:val="c0"/>
          <w:color w:val="000000"/>
          <w:sz w:val="28"/>
          <w:szCs w:val="28"/>
        </w:rPr>
        <w:t>);</w:t>
      </w:r>
      <w:r w:rsidRPr="00AF6FB2">
        <w:rPr>
          <w:color w:val="000000"/>
          <w:sz w:val="28"/>
          <w:szCs w:val="28"/>
        </w:rPr>
        <w:br/>
      </w:r>
      <w:r w:rsidRPr="00AF6FB2">
        <w:rPr>
          <w:rStyle w:val="c0"/>
          <w:color w:val="000000"/>
          <w:sz w:val="28"/>
          <w:szCs w:val="28"/>
        </w:rPr>
        <w:t>-</w:t>
      </w:r>
      <w:proofErr w:type="gramEnd"/>
      <w:r w:rsidRPr="00AF6FB2">
        <w:rPr>
          <w:rStyle w:val="c0"/>
          <w:color w:val="000000"/>
          <w:sz w:val="28"/>
          <w:szCs w:val="28"/>
        </w:rPr>
        <w:t xml:space="preserve"> ходить спокойно (не бегать);</w:t>
      </w:r>
      <w:r w:rsidRPr="00AF6FB2">
        <w:rPr>
          <w:color w:val="000000"/>
          <w:sz w:val="28"/>
          <w:szCs w:val="28"/>
        </w:rPr>
        <w:br/>
      </w:r>
      <w:r w:rsidRPr="00AF6FB2">
        <w:rPr>
          <w:rStyle w:val="c0"/>
          <w:color w:val="000000"/>
          <w:sz w:val="28"/>
          <w:szCs w:val="28"/>
        </w:rPr>
        <w:t>- помнить для чего мы находимся в зале;</w:t>
      </w:r>
      <w:r w:rsidRPr="00AF6FB2">
        <w:rPr>
          <w:color w:val="000000"/>
          <w:sz w:val="28"/>
          <w:szCs w:val="28"/>
        </w:rPr>
        <w:br/>
      </w:r>
      <w:r w:rsidRPr="00AF6FB2">
        <w:rPr>
          <w:rStyle w:val="c0"/>
          <w:color w:val="000000"/>
          <w:sz w:val="28"/>
          <w:szCs w:val="28"/>
        </w:rPr>
        <w:t>- смело показывать свои способности;</w:t>
      </w:r>
      <w:r w:rsidRPr="00AF6FB2">
        <w:rPr>
          <w:color w:val="000000"/>
          <w:sz w:val="28"/>
          <w:szCs w:val="28"/>
        </w:rPr>
        <w:br/>
      </w:r>
      <w:r w:rsidRPr="00AF6FB2">
        <w:rPr>
          <w:rStyle w:val="c0"/>
          <w:color w:val="000000"/>
          <w:sz w:val="28"/>
          <w:szCs w:val="28"/>
        </w:rPr>
        <w:t>- заботиться друг о друге (не обижать);</w:t>
      </w:r>
      <w:r w:rsidRPr="00AF6FB2">
        <w:rPr>
          <w:color w:val="000000"/>
          <w:sz w:val="28"/>
          <w:szCs w:val="28"/>
        </w:rPr>
        <w:br/>
      </w:r>
      <w:r w:rsidRPr="00AF6FB2">
        <w:rPr>
          <w:rStyle w:val="c0"/>
          <w:color w:val="000000"/>
          <w:sz w:val="28"/>
          <w:szCs w:val="28"/>
        </w:rPr>
        <w:t>- помогать друг другу (не смеяться);</w:t>
      </w:r>
      <w:r w:rsidRPr="00AF6FB2">
        <w:rPr>
          <w:color w:val="000000"/>
          <w:sz w:val="28"/>
          <w:szCs w:val="28"/>
        </w:rPr>
        <w:br/>
      </w:r>
      <w:r w:rsidRPr="00AF6FB2">
        <w:rPr>
          <w:rStyle w:val="c0"/>
          <w:color w:val="000000"/>
          <w:sz w:val="28"/>
          <w:szCs w:val="28"/>
        </w:rPr>
        <w:t>- внимательно слушать друг друга (дать сказать каждому);</w:t>
      </w:r>
    </w:p>
    <w:p w:rsidR="00AF6FB2" w:rsidRPr="00AF6FB2" w:rsidRDefault="00AF6FB2" w:rsidP="00AF6FB2">
      <w:pPr>
        <w:pStyle w:val="c1"/>
        <w:shd w:val="clear" w:color="auto" w:fill="FFFFFF"/>
        <w:spacing w:before="0" w:beforeAutospacing="0" w:after="0" w:afterAutospacing="0"/>
        <w:rPr>
          <w:color w:val="000000"/>
          <w:sz w:val="28"/>
          <w:szCs w:val="28"/>
        </w:rPr>
      </w:pPr>
      <w:r w:rsidRPr="00AF6FB2">
        <w:rPr>
          <w:rStyle w:val="c0"/>
          <w:color w:val="000000"/>
          <w:sz w:val="28"/>
          <w:szCs w:val="28"/>
        </w:rPr>
        <w:t>-не отвлекаться на родителей.</w:t>
      </w:r>
      <w:r w:rsidRPr="00AF6FB2">
        <w:rPr>
          <w:rStyle w:val="c6"/>
          <w:b/>
          <w:bCs/>
          <w:color w:val="000000"/>
          <w:sz w:val="28"/>
          <w:szCs w:val="28"/>
        </w:rPr>
        <w:t> </w:t>
      </w:r>
      <w:r w:rsidRPr="00AF6FB2">
        <w:rPr>
          <w:rStyle w:val="c0"/>
          <w:color w:val="000000"/>
          <w:sz w:val="28"/>
          <w:szCs w:val="28"/>
        </w:rPr>
        <w:t> </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Во время праздника детей руками не трогать, а чтобы их перестроить, нужно просто сказать им об этом.</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AF6FB2" w:rsidRDefault="00AF6FB2" w:rsidP="00AF6FB2">
      <w:pPr>
        <w:pStyle w:val="c1"/>
        <w:shd w:val="clear" w:color="auto" w:fill="FFFFFF"/>
        <w:spacing w:before="0" w:beforeAutospacing="0" w:after="0" w:afterAutospacing="0"/>
        <w:ind w:firstLine="567"/>
        <w:jc w:val="both"/>
        <w:rPr>
          <w:color w:val="111111"/>
          <w:sz w:val="28"/>
          <w:szCs w:val="28"/>
        </w:rPr>
      </w:pPr>
      <w:r w:rsidRPr="00AF6FB2">
        <w:rPr>
          <w:rStyle w:val="c7"/>
          <w:color w:val="111111"/>
          <w:sz w:val="28"/>
          <w:szCs w:val="28"/>
        </w:rPr>
        <w:t>Воспитатели помогают украшать зал к праздникам и убирают после своего утренника все атрибуты.</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w:t>
      </w:r>
      <w:r w:rsidRPr="00AF6FB2">
        <w:rPr>
          <w:rStyle w:val="c6"/>
          <w:b/>
          <w:bCs/>
          <w:color w:val="000000"/>
          <w:sz w:val="28"/>
          <w:szCs w:val="28"/>
        </w:rPr>
        <w:t>Работа с родителями.</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Пожалуй, ничто так не сближает родителей и детей, как традиционные совместные праздники и утренники. Общение между родителями и воспитателем в процессе подготовки к утреннику происходят регулярно:</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воспитатель дает необходимые рекомендации по разучиванию стихов, ролей, по закреплению звукопроизношения, выразительности;</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обращается за помощью по пошиву и изготовлению костюмов;</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родители предлагают свои идеи по костюмам, атрибутам;</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активно участвуют в оформлении группы и зала к праздникам;</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 участие родителей в конкурсах, в играх непосредственно на утреннике.</w:t>
      </w:r>
    </w:p>
    <w:p w:rsidR="00AF6FB2" w:rsidRPr="00AF6FB2" w:rsidRDefault="00AF6FB2" w:rsidP="00AF6FB2">
      <w:pPr>
        <w:pStyle w:val="c3"/>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После праздника родители могут записать свои впечатления и пожелания в книге «Отзывов и пожеланий». В конце года, на выпускном вечере, дети, игравшие роли в утренниках чаще всего, интереснее, награждаются дипломами.</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6"/>
          <w:b/>
          <w:bCs/>
          <w:color w:val="000000"/>
          <w:sz w:val="28"/>
          <w:szCs w:val="28"/>
        </w:rPr>
        <w:t>Подведение итогов.</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lastRenderedPageBreak/>
        <w:t>Итоги проведения праздника необходимо обсудить с детьми.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 Во время занятий по изобразительной деятельности дошкольники рисуют, лепят на тему «Наш праздник», вновь переживая впечатления от него. На музыкальных занятиях дети повторяют полюбившиеся им танцы, песни и игры. Можно провести после утренника с детьми обсуждение понравившихся и непонравившихся моментов. Многие дети уже в 3-4 года видят огрехи в своем выступлении и отмечают плохое поведение других.</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Проходит обсуждение утренника и среди педагогов, где обсуждаются положительные моменты праздника и допущенные ошибки.</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Удачно ли был построен утренник?</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Как ведущая справилась со своей ответственной </w:t>
      </w:r>
      <w:r w:rsidRPr="00AF6FB2">
        <w:rPr>
          <w:rStyle w:val="c10"/>
          <w:color w:val="000000"/>
          <w:sz w:val="28"/>
          <w:szCs w:val="28"/>
          <w:u w:val="single"/>
        </w:rPr>
        <w:t>ролью</w:t>
      </w:r>
      <w:r w:rsidRPr="00AF6FB2">
        <w:rPr>
          <w:rStyle w:val="c0"/>
          <w:color w:val="000000"/>
          <w:sz w:val="28"/>
          <w:szCs w:val="28"/>
        </w:rPr>
        <w:t>: как вела праздник</w:t>
      </w:r>
      <w:r w:rsidRPr="00AF6FB2">
        <w:rPr>
          <w:rStyle w:val="c6"/>
          <w:b/>
          <w:bCs/>
          <w:color w:val="000000"/>
          <w:sz w:val="28"/>
          <w:szCs w:val="28"/>
        </w:rPr>
        <w:t> </w:t>
      </w:r>
      <w:r w:rsidRPr="00AF6FB2">
        <w:rPr>
          <w:rStyle w:val="c15"/>
          <w:i/>
          <w:iCs/>
          <w:color w:val="000000"/>
          <w:sz w:val="28"/>
          <w:szCs w:val="28"/>
        </w:rPr>
        <w:t>(живо, интересно)</w:t>
      </w:r>
      <w:r w:rsidRPr="00AF6FB2">
        <w:rPr>
          <w:rStyle w:val="c0"/>
          <w:color w:val="000000"/>
          <w:sz w:val="28"/>
          <w:szCs w:val="28"/>
        </w:rPr>
        <w:t>; видела ли детей, их настроение, установила ли контакт с ними; какой была речь ведущей; в чем выразилась находчивость ведущей, понимание ею ситуации </w:t>
      </w:r>
      <w:r w:rsidRPr="00AF6FB2">
        <w:rPr>
          <w:rStyle w:val="c15"/>
          <w:i/>
          <w:iCs/>
          <w:color w:val="000000"/>
          <w:sz w:val="28"/>
          <w:szCs w:val="28"/>
        </w:rPr>
        <w:t>(при пропуске или замене номера и др.)</w:t>
      </w:r>
      <w:r w:rsidRPr="00AF6FB2">
        <w:rPr>
          <w:rStyle w:val="c0"/>
          <w:color w:val="000000"/>
          <w:sz w:val="28"/>
          <w:szCs w:val="28"/>
        </w:rPr>
        <w:t>. Как и в чем педагоги групп помогали ведущей.</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Как музыкальный руководитель справился со своей главной задачей — подбором праздничной музыки.</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Как дети исполняли стихотворения, песни, игры, танцы, хороводы, драматизации.</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Каков уровень музыкальных, певческих и ритмических способностей детей.</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Естественно ли звучали детские голоса, непринужденными ли были движения детей.</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В чем проявилось творческое развитие детей.</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Каким было самочувствие и настроение детей </w:t>
      </w:r>
      <w:r w:rsidRPr="00AF6FB2">
        <w:rPr>
          <w:rStyle w:val="c15"/>
          <w:i/>
          <w:iCs/>
          <w:color w:val="000000"/>
          <w:sz w:val="28"/>
          <w:szCs w:val="28"/>
        </w:rPr>
        <w:t>(выступающих, слушателей)</w:t>
      </w:r>
      <w:r w:rsidRPr="00AF6FB2">
        <w:rPr>
          <w:rStyle w:val="c0"/>
          <w:color w:val="000000"/>
          <w:sz w:val="28"/>
          <w:szCs w:val="28"/>
        </w:rPr>
        <w:t>. Что детям особенно понравилось. Как реагировали они на выступления взрослых.</w:t>
      </w:r>
    </w:p>
    <w:p w:rsidR="00AF6FB2"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Обсуждаются организационные моменты праздника, согласованность работы всего коллектива при подготовке в проведении праздника; праздничное оформление зала.</w:t>
      </w:r>
    </w:p>
    <w:p w:rsidR="00AF6FB2" w:rsidRPr="00AF6FB2" w:rsidRDefault="00AF6FB2" w:rsidP="00AF6FB2">
      <w:pPr>
        <w:pStyle w:val="c2"/>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Длительность праздника. Не наблюдались ли признаки переутомления детей.</w:t>
      </w:r>
    </w:p>
    <w:p w:rsidR="00CC0BFE" w:rsidRPr="00AF6FB2" w:rsidRDefault="00AF6FB2" w:rsidP="00AF6FB2">
      <w:pPr>
        <w:pStyle w:val="c1"/>
        <w:shd w:val="clear" w:color="auto" w:fill="FFFFFF"/>
        <w:spacing w:before="0" w:beforeAutospacing="0" w:after="0" w:afterAutospacing="0"/>
        <w:ind w:firstLine="567"/>
        <w:jc w:val="both"/>
        <w:rPr>
          <w:color w:val="000000"/>
          <w:sz w:val="28"/>
          <w:szCs w:val="28"/>
        </w:rPr>
      </w:pPr>
      <w:r w:rsidRPr="00AF6FB2">
        <w:rPr>
          <w:rStyle w:val="c0"/>
          <w:color w:val="000000"/>
          <w:sz w:val="28"/>
          <w:szCs w:val="28"/>
        </w:rPr>
        <w:t>Если ребенок ушел с праздника с сияющими глазами, торопится поделиться своими впечатлениями с друзьями и родителями, вы достигли цели. Праздник состоялся!</w:t>
      </w:r>
    </w:p>
    <w:sectPr w:rsidR="00CC0BFE" w:rsidRPr="00AF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B2"/>
    <w:rsid w:val="003119E5"/>
    <w:rsid w:val="0062696A"/>
    <w:rsid w:val="0078186C"/>
    <w:rsid w:val="00AF6FB2"/>
    <w:rsid w:val="00CC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44BD4-9B0E-4DD5-A78F-B1E33A3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F6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6FB2"/>
  </w:style>
  <w:style w:type="character" w:customStyle="1" w:styleId="c5">
    <w:name w:val="c5"/>
    <w:basedOn w:val="a0"/>
    <w:rsid w:val="00AF6FB2"/>
  </w:style>
  <w:style w:type="character" w:customStyle="1" w:styleId="c12">
    <w:name w:val="c12"/>
    <w:basedOn w:val="a0"/>
    <w:rsid w:val="00AF6FB2"/>
  </w:style>
  <w:style w:type="paragraph" w:customStyle="1" w:styleId="c1">
    <w:name w:val="c1"/>
    <w:basedOn w:val="a"/>
    <w:rsid w:val="00AF6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6FB2"/>
  </w:style>
  <w:style w:type="paragraph" w:customStyle="1" w:styleId="c2">
    <w:name w:val="c2"/>
    <w:basedOn w:val="a"/>
    <w:rsid w:val="00AF6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6FB2"/>
  </w:style>
  <w:style w:type="character" w:customStyle="1" w:styleId="c7">
    <w:name w:val="c7"/>
    <w:basedOn w:val="a0"/>
    <w:rsid w:val="00AF6FB2"/>
  </w:style>
  <w:style w:type="paragraph" w:customStyle="1" w:styleId="c3">
    <w:name w:val="c3"/>
    <w:basedOn w:val="a"/>
    <w:rsid w:val="00AF6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F6FB2"/>
  </w:style>
  <w:style w:type="character" w:customStyle="1" w:styleId="c17">
    <w:name w:val="c17"/>
    <w:basedOn w:val="a0"/>
    <w:rsid w:val="00AF6FB2"/>
  </w:style>
  <w:style w:type="character" w:customStyle="1" w:styleId="c10">
    <w:name w:val="c10"/>
    <w:basedOn w:val="a0"/>
    <w:rsid w:val="00AF6FB2"/>
  </w:style>
  <w:style w:type="character" w:customStyle="1" w:styleId="c15">
    <w:name w:val="c15"/>
    <w:basedOn w:val="a0"/>
    <w:rsid w:val="00AF6FB2"/>
  </w:style>
  <w:style w:type="paragraph" w:styleId="a3">
    <w:name w:val="Normal (Web)"/>
    <w:basedOn w:val="a"/>
    <w:uiPriority w:val="99"/>
    <w:unhideWhenUsed/>
    <w:rsid w:val="006269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2335</Words>
  <Characters>13310</Characters>
  <Application>Microsoft Office Word</Application>
  <DocSecurity>0</DocSecurity>
  <Lines>110</Lines>
  <Paragraphs>31</Paragraphs>
  <ScaleCrop>false</ScaleCrop>
  <Company>SPecialiST RePack</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8987</cp:lastModifiedBy>
  <cp:revision>3</cp:revision>
  <dcterms:created xsi:type="dcterms:W3CDTF">2021-03-30T07:46:00Z</dcterms:created>
  <dcterms:modified xsi:type="dcterms:W3CDTF">2021-05-13T07:09:00Z</dcterms:modified>
</cp:coreProperties>
</file>