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30" w:rsidRPr="00FB6230" w:rsidRDefault="00FB6230" w:rsidP="00FB6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FB6230" w:rsidRDefault="00E01BC1" w:rsidP="00E0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6230" w:rsidRPr="00E01B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основе Конституции РФ, ФЗ «Об образовании» в РФ от 29.12.2012 г. № 273- ФЗ п.21 ч.1 ст.34, «Порядком организации и осуществления образовательной деятельности по основным общеобразовательным </w:t>
      </w:r>
      <w:r w:rsidRPr="00E01BC1">
        <w:rPr>
          <w:rFonts w:ascii="Times New Roman" w:hAnsi="Times New Roman" w:cs="Times New Roman"/>
          <w:sz w:val="28"/>
          <w:szCs w:val="28"/>
        </w:rPr>
        <w:t>программам-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FB6230" w:rsidRPr="00E01B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31.07.2020 г. № 373,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РФ от 5 ноября 2013 г. № 822 н, Уставом МДОУ ДС № 18 «Берёзка» города Буденновска (далее - ДОУ).</w:t>
      </w:r>
    </w:p>
    <w:p w:rsidR="00E01BC1" w:rsidRPr="00E01BC1" w:rsidRDefault="00E01BC1" w:rsidP="00E0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Положение устанавливает порядок пользования лечебно- оздоровительной инфраструктурой, объектами культуры и объектами спорта ДОУ.</w:t>
      </w:r>
    </w:p>
    <w:p w:rsidR="005421DC" w:rsidRPr="00E01BC1" w:rsidRDefault="00E01BC1" w:rsidP="00542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01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гарантирует предоставление воспитанникам прав на пользование в порядке, установленном данным </w:t>
      </w:r>
      <w:r w:rsidR="005421DC">
        <w:rPr>
          <w:rFonts w:ascii="Times New Roman" w:hAnsi="Times New Roman" w:cs="Times New Roman"/>
          <w:sz w:val="28"/>
          <w:szCs w:val="28"/>
        </w:rPr>
        <w:t>Положением, лечебно- оздоровительной инфраструктурой, объектами культуры и объектами спорта ДОУ.</w:t>
      </w:r>
    </w:p>
    <w:p w:rsidR="00FB6230" w:rsidRPr="005421DC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пользования лечебно-оздоровительной инфраструктурой.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Воспитанникам в период пребывания в ДОУ, гарантируется оказание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помощи в соответствии с порядком оказания медицинской помощи,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 основе стандартов медицинской помощи в рамках программы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охраны здоровья воспитанников в период обучения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в ДОУ, осуществляется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оказания первичной медико-санитарной помощи воспитанникам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обучения и воспитания, прохождение ими медицинских осмотров 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диспансеризации осуществляют органы исполнительской власти в сфере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здравоохранения. ДОУ предоставляет безвозмездно медицинской организации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помещение, соответствующее условиям и требованиям для осуществления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деятельности.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Лечебно-оздоровительная инфраструктура ДОУ представлена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медицинским, про</w:t>
      </w:r>
      <w:r w:rsidR="005421DC">
        <w:rPr>
          <w:rFonts w:ascii="Times New Roman" w:hAnsi="Times New Roman" w:cs="Times New Roman"/>
          <w:sz w:val="28"/>
          <w:szCs w:val="28"/>
        </w:rPr>
        <w:t>цедурным кабинетами, изолятором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Помещения, предоставляемые образовательной организацией, должны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соответствовать установленным санитарно-эпидемиологическим нормам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для осуществления медицинской деятельности. Медицинский блок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оснащается образовательной организацией мебелью, оргтехникой и медицинским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оборудованием согласно стандарту оснащения.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Лечебно-оздоровительной инфраструктурой пользуются воспитанники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Лечебно-оздоровительная деятельность в ДОУ представляет собой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способов, средств и мероприятий, направленных на обеспечение охраны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воспитанников.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Лечебно-оздоровительная деятельность включает в себя осуществление в ДОУ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лечебной, оздоровительной, медико-профилактической, санитарно-гигиенической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просветительской деятельности.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Основными принципами осуществления лечебно-оздоровительной</w:t>
      </w:r>
    </w:p>
    <w:p w:rsidR="005421DC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ДОУ являются: 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 обучающихся (воспитанников) в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охраны здоровья и обеспечение связанных с этими правами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гарантий; приоритет профилактических мер в области охраны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 обучающихся, доступность квалифицированной медицинской помощи;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оказания квалифицированной медицинской помощи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ДОУ оказываются: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первая медико-санитарная помощь воспитанникам (острые заболевания,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травмы, отравления);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и проведение профилактических мероприятий, направленных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снижение заболеваемости воспитанников;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профилактических осмотров;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вакцинации, в том числе против гриппа;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проведение гигиенического о</w:t>
      </w:r>
      <w:r w:rsidR="005421DC">
        <w:rPr>
          <w:rFonts w:ascii="Times New Roman" w:hAnsi="Times New Roman" w:cs="Times New Roman"/>
          <w:sz w:val="28"/>
          <w:szCs w:val="28"/>
        </w:rPr>
        <w:t>бучения и воспитания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Медицинские осмотры и вакцинация воспитанников осуществляются</w:t>
      </w:r>
    </w:p>
    <w:p w:rsidR="006430ED" w:rsidRPr="00FB6230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графику.</w:t>
      </w:r>
    </w:p>
    <w:p w:rsidR="006430ED" w:rsidRPr="00FB6230" w:rsidRDefault="00FB6230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62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0ED" w:rsidRPr="00FB623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пользования объектами культуры и спорта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ДОУ имеются залы, содержащие оборудование для организации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музыкальных и</w:t>
      </w:r>
      <w:r w:rsidR="005421DC">
        <w:rPr>
          <w:rFonts w:ascii="Times New Roman" w:hAnsi="Times New Roman" w:cs="Times New Roman"/>
          <w:sz w:val="28"/>
          <w:szCs w:val="28"/>
        </w:rPr>
        <w:t xml:space="preserve"> физкультурных занятий,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имеется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площадка, в каждой группе имеются спортивные уголки, центры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Пользование спортивными и социальными объектами возможно, как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правило, только в соответствии с их основным функциональным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предназначением.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Пользоваться объектами спорта и культуры ДОУ имеют право все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под руководством педагогических работников.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Занятия по физическому развитию, художественно-эстетическому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 детьми организуются педагогами в соответствии с расписанием НОД.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Пользование детьми содержанием спортивных уголков и центров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в групповых помещениях осуществляется как 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педагогами деятельности, так и в самостоятельной деятельности</w:t>
      </w:r>
      <w:r w:rsidR="0054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При пользовании спортивными и социальными объектами педагог следит</w:t>
      </w:r>
    </w:p>
    <w:p w:rsidR="006430ED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воспитанниками</w:t>
      </w:r>
      <w:r w:rsidR="006430ED">
        <w:rPr>
          <w:rFonts w:ascii="Times New Roman" w:hAnsi="Times New Roman" w:cs="Times New Roman"/>
          <w:sz w:val="28"/>
          <w:szCs w:val="28"/>
        </w:rPr>
        <w:t xml:space="preserve"> правил посещения специализированных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 (спортивного, музыкального зала и других).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Ежегодно перед началом учебного года приказом заведующего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комиссия по приемке спортивного зала, которая обследует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в спортивном зале и составляет акт приемки спортивного зала,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</w:t>
      </w:r>
      <w:r w:rsidR="005421DC">
        <w:rPr>
          <w:rFonts w:ascii="Times New Roman" w:hAnsi="Times New Roman" w:cs="Times New Roman"/>
          <w:sz w:val="28"/>
          <w:szCs w:val="28"/>
        </w:rPr>
        <w:t>ального зала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Допускается использование только исправного оборудования и инвентаря.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3.8.При обнаружении (возникновении) поломки (повреждения) оборудования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сооружений, делающей невозможным или опасным их дальнейшее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использование, сотрудник ДОУ обязан незамедлительно сообщить об этом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ответственному за данный объект, заместителю заведующего, заведующему.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целях предупреждения травм, заболеваний, несчастных случаев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руководствоваться инструкциями по охране жизни и здоровья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разработанных и утверждённых ДОУ.</w:t>
      </w:r>
    </w:p>
    <w:p w:rsidR="006430ED" w:rsidRPr="005421DC" w:rsidRDefault="005421DC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1D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430ED" w:rsidRPr="005421DC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Заключительные положения.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Изменения в настоящее положение могут вноситься в соответствии с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и Уставом ДОУ.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положение принимается Педагогическим советом и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утверждается приказом заведующей.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Срок действия настоящего Положения не ограничен. Положение</w:t>
      </w:r>
    </w:p>
    <w:p w:rsidR="006430ED" w:rsidRDefault="006430ED" w:rsidP="00643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6B7619" w:rsidRDefault="006B7619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5421DC" w:rsidRDefault="005421DC" w:rsidP="006430ED">
      <w:pPr>
        <w:rPr>
          <w:rFonts w:ascii="Calibri" w:hAnsi="Calibri" w:cs="Calibri"/>
          <w:sz w:val="28"/>
          <w:szCs w:val="28"/>
        </w:rPr>
      </w:pPr>
    </w:p>
    <w:p w:rsidR="00DF582B" w:rsidRPr="00DF582B" w:rsidRDefault="00100278" w:rsidP="00DF58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278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42104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82B" w:rsidRPr="00DF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1E6B"/>
    <w:multiLevelType w:val="multilevel"/>
    <w:tmpl w:val="78BEA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3"/>
    <w:rsid w:val="00100278"/>
    <w:rsid w:val="002762F9"/>
    <w:rsid w:val="005421DC"/>
    <w:rsid w:val="006430ED"/>
    <w:rsid w:val="006B7619"/>
    <w:rsid w:val="008A0A93"/>
    <w:rsid w:val="00DF582B"/>
    <w:rsid w:val="00E01BC1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B406-FFDE-4E75-A23B-D467389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2021-04-14T07:01:00Z</cp:lastPrinted>
  <dcterms:created xsi:type="dcterms:W3CDTF">2021-04-13T11:11:00Z</dcterms:created>
  <dcterms:modified xsi:type="dcterms:W3CDTF">2021-04-14T10:27:00Z</dcterms:modified>
</cp:coreProperties>
</file>